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5-54-374/2019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91М</w:t>
      </w:r>
      <w:r>
        <w:rPr>
          <w:rFonts w:ascii="Times New Roman" w:eastAsia="Times New Roman" w:hAnsi="Times New Roman" w:cs="Times New Roman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sz w:val="26"/>
          <w:szCs w:val="26"/>
        </w:rPr>
        <w:t>0011-01-2019-002154-42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ноября 2019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ст.10.5.1 КоАП РФ, в отношении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Сковородова Александра Валериевича,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Российской Федерации, женатого, имеющего на иждивении одного несовершеннолетнего ребенка, проживающего и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 июля 2019 в 16 часов 20 минут 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выявлено, что Сковородов А.В. незаконно культивировал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растени</w:t>
        </w:r>
      </w:hyperlink>
      <w:r>
        <w:rPr>
          <w:rFonts w:ascii="Calibri" w:eastAsia="Calibri" w:hAnsi="Calibri" w:cs="Calibri"/>
          <w:sz w:val="22"/>
          <w:szCs w:val="22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содержащие наркотические средства, а именно 1 растение конопли. Его действия не содержат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вину в совершенном правонарушении признал полностью, раскаялся.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Ст.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незаконное культивирование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растений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если это действие не содержит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-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правонарушении,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рапортом, протоколом осмотра, протоколом допроса свидетелей: Минченко Т.С., Горбунова Р.Н., </w:t>
      </w:r>
      <w:r>
        <w:rPr>
          <w:rFonts w:ascii="Times New Roman" w:eastAsia="Times New Roman" w:hAnsi="Times New Roman" w:cs="Times New Roman"/>
          <w:sz w:val="26"/>
          <w:szCs w:val="26"/>
        </w:rPr>
        <w:t>Парфенковой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Л.А., заключением эксперта №1/1264 от 11.07.2019 года.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имеется состав административного правонарушения, предусмотренный ст.10.5.1 КоАП РФ, поскольку он незаконно культивировал растения, содержащие наркотические средства, а именно коноплю.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ст.10.5.1 КоАП РФ.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ст. 10.5.1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административную ответственность, суд признает раскаяние лица.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>.,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Сковородов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за совершенное правонарушение, судья считает необходимым подвергнуть административному наказанию в виде штрафа в размере 1500 руб.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Принимая во внимание, что изъят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 Сковородова </w:t>
      </w:r>
      <w:r>
        <w:rPr>
          <w:rFonts w:ascii="Times New Roman" w:eastAsia="Times New Roman" w:hAnsi="Times New Roman" w:cs="Times New Roman"/>
          <w:sz w:val="26"/>
          <w:szCs w:val="26"/>
        </w:rPr>
        <w:t>А.В. растение – конопля, содержащее наркотическое средство изъято из оборота, то оно подлежит уничтожению.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10.5.1, 29.9, 29.10 КоАП РФ, судья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Сковородова Александра Валериевича, </w:t>
      </w:r>
      <w:r>
        <w:rPr>
          <w:rStyle w:val="cat-ExternalSystemDefinedgrp-28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1500 (одна тысяча пятьсот)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зъятое у Сковородова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растение – конопля,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держащее наркотическое </w:t>
      </w:r>
      <w:r>
        <w:rPr>
          <w:rFonts w:ascii="Times New Roman" w:eastAsia="Times New Roman" w:hAnsi="Times New Roman" w:cs="Times New Roman"/>
          <w:sz w:val="26"/>
          <w:szCs w:val="26"/>
        </w:rPr>
        <w:t>вещество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хранящееся в камере хранения вещественных доказательств (Центральная камера хранения наркотических средств МВД по Республике Крым, расположена по адресу: 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(квитанция № 008538), - </w:t>
      </w:r>
      <w:r>
        <w:rPr>
          <w:rFonts w:ascii="Times New Roman" w:eastAsia="Times New Roman" w:hAnsi="Times New Roman" w:cs="Times New Roman"/>
          <w:sz w:val="26"/>
          <w:szCs w:val="26"/>
        </w:rPr>
        <w:t>уничтож</w:t>
      </w:r>
      <w:r>
        <w:rPr>
          <w:rFonts w:ascii="Times New Roman" w:eastAsia="Times New Roman" w:hAnsi="Times New Roman" w:cs="Times New Roman"/>
          <w:sz w:val="26"/>
          <w:szCs w:val="26"/>
        </w:rPr>
        <w:t>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 40101810335100010001, БИК 043510001, получатель ОМВД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Красногвардейскому району, КБК 18811612000016000140, ИНН 9105000100, КПП 910501001, ОКТМО 35620401 (УИН 188804911900021</w:t>
      </w:r>
      <w:r>
        <w:rPr>
          <w:rFonts w:ascii="Times New Roman" w:eastAsia="Times New Roman" w:hAnsi="Times New Roman" w:cs="Times New Roman"/>
          <w:sz w:val="26"/>
          <w:szCs w:val="26"/>
        </w:rPr>
        <w:t>69204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20.25 КоАП РФ неуплата административного штрафа в срок,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FIOgrp-15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ExternalSystemDefinedgrp-28rplc-30">
    <w:name w:val="cat-ExternalSystemDefined grp-28 rplc-30"/>
    <w:basedOn w:val="DefaultParagraphFont"/>
  </w:style>
  <w:style w:type="character" w:customStyle="1" w:styleId="cat-PassportDatagrp-20rplc-31">
    <w:name w:val="cat-PassportData grp-20 rplc-31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E346817E00FED4F745EF79E37F32A9655C8CDBADA73E3C82D4AE8CC7F45351C7490ED037C6BFEF7p4VAK" TargetMode="External" /><Relationship Id="rId5" Type="http://schemas.openxmlformats.org/officeDocument/2006/relationships/hyperlink" Target="consultantplus://offline/ref=1E346817E00FED4F745EF79E37F32A9654CACEBFD070E3C82D4AE8CC7F45351C7490ED037Ap6VBK" TargetMode="External" /><Relationship Id="rId6" Type="http://schemas.openxmlformats.org/officeDocument/2006/relationships/hyperlink" Target="consultantplus://offline/ref=F91192F9F86E36735B7E393039E084650A9E6DBF4B39EB38376CD2BF00BE45FED3029AD52F9F24E5j3Z3H" TargetMode="External" /><Relationship Id="rId7" Type="http://schemas.openxmlformats.org/officeDocument/2006/relationships/hyperlink" Target="consultantplus://offline/ref=F91192F9F86E36735B7E393039E08465099C6EB84D39EB38376CD2BF00BE45FED3029AD529j9ZFH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