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5-54-3</w:t>
      </w:r>
      <w:r>
        <w:rPr>
          <w:rFonts w:ascii="Times New Roman" w:eastAsia="Times New Roman" w:hAnsi="Times New Roman" w:cs="Times New Roman"/>
        </w:rPr>
        <w:t>76</w:t>
      </w:r>
      <w:r>
        <w:rPr>
          <w:rFonts w:ascii="Times New Roman" w:eastAsia="Times New Roman" w:hAnsi="Times New Roman" w:cs="Times New Roman"/>
        </w:rPr>
        <w:t>/2019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0054-01-2019-001</w:t>
      </w:r>
      <w:r>
        <w:rPr>
          <w:rFonts w:ascii="Times New Roman" w:eastAsia="Times New Roman" w:hAnsi="Times New Roman" w:cs="Times New Roman"/>
        </w:rPr>
        <w:t>218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63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keepNext/>
        <w:spacing w:before="0" w:after="0"/>
        <w:jc w:val="center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 ноября</w:t>
      </w:r>
      <w:r>
        <w:rPr>
          <w:rFonts w:ascii="Times New Roman" w:eastAsia="Times New Roman" w:hAnsi="Times New Roman" w:cs="Times New Roman"/>
        </w:rPr>
        <w:t xml:space="preserve"> 2019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Александра Геннадьевича, </w:t>
      </w:r>
      <w:r>
        <w:rPr>
          <w:rStyle w:val="cat-ExternalSystemDefinedgrp-23rplc-7"/>
          <w:rFonts w:ascii="Times New Roman" w:eastAsia="Times New Roman" w:hAnsi="Times New Roman" w:cs="Times New Roman"/>
        </w:rPr>
        <w:t>...</w:t>
      </w:r>
      <w:r>
        <w:rPr>
          <w:rStyle w:val="cat-PassportDatagrp-1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фактически состоящего в брачных отношениях, имеющего 5-х несовершеннолетних детей, официально не трудоустроенного,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А.Г.,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.2019 года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минут, в отношении которого 27.06.2018 года Керченским городским судом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В судебном заседании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свою вину по указанным фактам не отрицал, пояснил, что был </w:t>
      </w:r>
      <w:r>
        <w:rPr>
          <w:rFonts w:ascii="Times New Roman" w:eastAsia="Times New Roman" w:hAnsi="Times New Roman" w:cs="Times New Roman"/>
        </w:rPr>
        <w:t xml:space="preserve">в гостях и задержался. 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</w:rPr>
        <w:t>до сорока часов</w:t>
      </w:r>
      <w:r>
        <w:rPr>
          <w:rFonts w:ascii="Times New Roman" w:eastAsia="Times New Roman" w:hAnsi="Times New Roman" w:cs="Times New Roman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Как следует из материалов дела, вступившим в законную силу решением Керченского городского суда Республики Крым от 27.06.2018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 в отношении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1.2019 года в 00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минут,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в нарушение установленного судом административного ограничения отсутствовал по месту своего жительства по адресу: </w:t>
      </w:r>
      <w:r>
        <w:rPr>
          <w:rStyle w:val="cat-Addressgrp-3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вмененного административного правонарушения подтверждается собранными по делу доказательствами: протоколом об административном правонарушении, письменными объяснениями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А.Г., рапортом об обнаружении признаков административного правонарушения, копией решения Керченского городского суда Республики Крым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27.06.2018.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Ранее,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неоднократно привлекался к административной ответственности по ч. 3 ст. 19.24 КоАП РФ, а именно: 23.07.2019 года – 5 раз; 24.06.2019 года – 4 раза</w:t>
      </w:r>
      <w:r>
        <w:rPr>
          <w:rFonts w:ascii="Times New Roman" w:eastAsia="Times New Roman" w:hAnsi="Times New Roman" w:cs="Times New Roman"/>
        </w:rPr>
        <w:t>; 16.10.2019 года – три раза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Обстоятельствами, отягчающими административную ответственность на основании п. 2 ч. 4,3 Ко</w:t>
      </w:r>
      <w:r>
        <w:rPr>
          <w:rFonts w:ascii="Times New Roman" w:eastAsia="Times New Roman" w:hAnsi="Times New Roman" w:cs="Times New Roman"/>
        </w:rPr>
        <w:t>АП РФ,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судом признается раскаянье лица, совершившего административное правонарушение.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административного ареста.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29.7, 29.9, 29.10 КоАП РФ, суд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Александра Геннадьевича, </w:t>
      </w:r>
      <w:r>
        <w:rPr>
          <w:rStyle w:val="cat-ExternalSystemDefinedgrp-23rplc-34"/>
          <w:rFonts w:ascii="Times New Roman" w:eastAsia="Times New Roman" w:hAnsi="Times New Roman" w:cs="Times New Roman"/>
        </w:rPr>
        <w:t>...</w:t>
      </w:r>
      <w:r>
        <w:rPr>
          <w:rStyle w:val="cat-PassportDatagrp-18rplc-35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3 ст. 19.24. КоАП РФ, </w:t>
      </w:r>
      <w:r>
        <w:rPr>
          <w:rFonts w:ascii="Times New Roman" w:eastAsia="Times New Roman" w:hAnsi="Times New Roman" w:cs="Times New Roman"/>
        </w:rPr>
        <w:t xml:space="preserve">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15 (пятнадцать)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Срок административного наказания в виде ареста исчислять с 11 часов 00 минут – 1</w:t>
      </w:r>
      <w:r>
        <w:rPr>
          <w:rFonts w:ascii="Times New Roman" w:eastAsia="Times New Roman" w:hAnsi="Times New Roman" w:cs="Times New Roman"/>
        </w:rPr>
        <w:t>1 ноября</w:t>
      </w:r>
      <w:r>
        <w:rPr>
          <w:rFonts w:ascii="Times New Roman" w:eastAsia="Times New Roman" w:hAnsi="Times New Roman" w:cs="Times New Roman"/>
        </w:rPr>
        <w:t xml:space="preserve"> 2019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539"/>
        <w:jc w:val="both"/>
      </w:pP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ExternalSystemDefinedgrp-23rplc-34">
    <w:name w:val="cat-ExternalSystemDefined grp-23 rplc-34"/>
    <w:basedOn w:val="DefaultParagraphFont"/>
  </w:style>
  <w:style w:type="character" w:customStyle="1" w:styleId="cat-PassportDatagrp-18rplc-35">
    <w:name w:val="cat-PassportData grp-1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