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5-54-414/2019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91MS0054-01-2019-001299-14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декабря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Степанов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холостого, не имеющего на иждивении несовершеннолетних детей, 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Красногвардейский район, Республика Крым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привлекаемого по ч. 1 ст. 6.9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01 мая 2019 года Степанов И.И., употребил без назначения врача наркотическое средства марихуана путем курения, что подтверждается Актом медицинского освидетельствования серии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471 от 14.05.2019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Степанов И.И. вину в совершенном правонарушении не отрицал, и пояснил, что в действительности в мае месяце 2019 года употребил наркотическое средство путем курения.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лицо, привлекаемое к административной ответственности, мировой судья приходит к выводу, что его действия правильно квалифицированы по ч. 1 ст. 6.9 КоАП РФ, как потребление наркотических средств без назначения врача.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Степанова И.И., подтверждается протоколом об административном правонарушении № РК-2</w:t>
      </w:r>
      <w:r>
        <w:rPr>
          <w:rFonts w:ascii="Times New Roman" w:eastAsia="Times New Roman" w:hAnsi="Times New Roman" w:cs="Times New Roman"/>
          <w:sz w:val="28"/>
          <w:szCs w:val="28"/>
        </w:rPr>
        <w:t>82108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года; копией Акта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szCs w:val="28"/>
        </w:rPr>
        <w:t>471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.2019 года, копией протокола о направлении на медицинское освидетельс</w:t>
      </w:r>
      <w:r>
        <w:rPr>
          <w:rFonts w:ascii="Times New Roman" w:eastAsia="Times New Roman" w:hAnsi="Times New Roman" w:cs="Times New Roman"/>
          <w:sz w:val="28"/>
          <w:szCs w:val="28"/>
        </w:rPr>
        <w:t>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норм процессуального права в ходе производства по делу об административном правонарушении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Степанова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соответствует требованиям ст. 28.2 КоАП РФ.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Степанова И.И</w:t>
      </w:r>
      <w:r>
        <w:rPr>
          <w:rFonts w:ascii="Times New Roman" w:eastAsia="Times New Roman" w:hAnsi="Times New Roman" w:cs="Times New Roman"/>
          <w:sz w:val="28"/>
          <w:szCs w:val="28"/>
        </w:rPr>
        <w:t>. по ч. 1 ст. 6.9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Степанова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вины в совершенном правонарушении.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Степанова И.И</w:t>
      </w:r>
      <w:r>
        <w:rPr>
          <w:rFonts w:ascii="Times New Roman" w:eastAsia="Times New Roman" w:hAnsi="Times New Roman" w:cs="Times New Roman"/>
          <w:sz w:val="28"/>
          <w:szCs w:val="28"/>
        </w:rPr>
        <w:t>., судом не установлено.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Степанова И.И</w:t>
      </w:r>
      <w:r>
        <w:rPr>
          <w:rFonts w:ascii="Times New Roman" w:eastAsia="Times New Roman" w:hAnsi="Times New Roman" w:cs="Times New Roman"/>
          <w:sz w:val="28"/>
          <w:szCs w:val="28"/>
        </w:rPr>
        <w:t>., судом не установлено.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судья считает необходимым подвергнуть административному наказанию в пределах санкции ст. 6.9 КоАП РФ в виде штрафа в размере 4000,00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 срок,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Ивана Ивановича, </w:t>
      </w:r>
      <w:r>
        <w:rPr>
          <w:rStyle w:val="cat-ExternalSystemDefinedgrp-2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 1 ст. 6.9 КоАП РФ и подвергнуть его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Наименование получателя платежа: получатель УФК по Республике Крым (ОМВД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счет получателя платежа 40101810335100010001, БИК 043510001, КБК 188116</w:t>
      </w:r>
      <w:r>
        <w:rPr>
          <w:rFonts w:ascii="Times New Roman" w:eastAsia="Times New Roman" w:hAnsi="Times New Roman" w:cs="Times New Roman"/>
          <w:sz w:val="28"/>
          <w:szCs w:val="28"/>
        </w:rPr>
        <w:t>12000016000140</w:t>
      </w:r>
      <w:r>
        <w:rPr>
          <w:rFonts w:ascii="Times New Roman" w:eastAsia="Times New Roman" w:hAnsi="Times New Roman" w:cs="Times New Roman"/>
          <w:sz w:val="28"/>
          <w:szCs w:val="28"/>
        </w:rPr>
        <w:t>, ИНН 91050001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, КПП 910501001, ОКТМО 356</w:t>
      </w:r>
      <w:r>
        <w:rPr>
          <w:rFonts w:ascii="Times New Roman" w:eastAsia="Times New Roman" w:hAnsi="Times New Roman" w:cs="Times New Roman"/>
          <w:sz w:val="28"/>
          <w:szCs w:val="28"/>
        </w:rPr>
        <w:t>31401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(идентификатор 1888049119000</w:t>
      </w:r>
      <w:r>
        <w:rPr>
          <w:rFonts w:ascii="Times New Roman" w:eastAsia="Times New Roman" w:hAnsi="Times New Roman" w:cs="Times New Roman"/>
          <w:sz w:val="28"/>
          <w:szCs w:val="28"/>
        </w:rPr>
        <w:t>2821083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Степанова Ивана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до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Диагностика, в связи с потреблением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r>
        <w:rPr>
          <w:rFonts w:ascii="Times New Roman" w:eastAsia="Times New Roman" w:hAnsi="Times New Roman" w:cs="Times New Roman"/>
          <w:sz w:val="28"/>
          <w:szCs w:val="28"/>
        </w:rPr>
        <w:t>оводятся в ГБУЗ РК «Крымский научно-практический центр наркологии», расположенный по адресу: г. Симферополь, ул. Февральская, 13.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невыполнение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  <w:sz w:val="28"/>
          <w:szCs w:val="28"/>
        </w:rPr>
        <w:t>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55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28rplc-27">
    <w:name w:val="cat-ExternalSystemDefined grp-28 rplc-27"/>
    <w:basedOn w:val="DefaultParagraphFont"/>
  </w:style>
  <w:style w:type="character" w:customStyle="1" w:styleId="cat-PassportDatagrp-20rplc-28">
    <w:name w:val="cat-PassportData grp-20 rplc-28"/>
    <w:basedOn w:val="DefaultParagraphFont"/>
  </w:style>
  <w:style w:type="character" w:customStyle="1" w:styleId="cat-Addressgrp-4rplc-31">
    <w:name w:val="cat-Address grp-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