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B3A" w:rsidRPr="00680FF3" w:rsidP="00FF3B3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680FF3" w:rsidR="008C5D07">
        <w:rPr>
          <w:rFonts w:ascii="Times New Roman" w:eastAsia="Times New Roman" w:hAnsi="Times New Roman"/>
          <w:sz w:val="27"/>
          <w:szCs w:val="27"/>
          <w:lang w:eastAsia="ru-RU"/>
        </w:rPr>
        <w:t>48</w:t>
      </w:r>
      <w:r w:rsidRPr="00680FF3" w:rsidR="002F62EA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FF3B3A" w:rsidRPr="00680FF3" w:rsidP="00FF3B3A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680FF3">
        <w:rPr>
          <w:rFonts w:ascii="Times New Roman" w:hAnsi="Times New Roman"/>
          <w:bCs/>
          <w:sz w:val="27"/>
          <w:szCs w:val="27"/>
        </w:rPr>
        <w:t>91</w:t>
      </w:r>
      <w:r w:rsidRPr="00680FF3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680FF3">
        <w:rPr>
          <w:rFonts w:ascii="Times New Roman" w:hAnsi="Times New Roman"/>
          <w:bCs/>
          <w:sz w:val="27"/>
          <w:szCs w:val="27"/>
        </w:rPr>
        <w:t>S0054-01-2024-00</w:t>
      </w:r>
      <w:r w:rsidRPr="00680FF3" w:rsidR="0037060A">
        <w:rPr>
          <w:rFonts w:ascii="Times New Roman" w:hAnsi="Times New Roman"/>
          <w:bCs/>
          <w:sz w:val="27"/>
          <w:szCs w:val="27"/>
        </w:rPr>
        <w:t>2</w:t>
      </w:r>
      <w:r w:rsidRPr="00680FF3" w:rsidR="002F62EA">
        <w:rPr>
          <w:rFonts w:ascii="Times New Roman" w:hAnsi="Times New Roman"/>
          <w:bCs/>
          <w:sz w:val="27"/>
          <w:szCs w:val="27"/>
        </w:rPr>
        <w:t>401</w:t>
      </w:r>
      <w:r w:rsidRPr="00680FF3">
        <w:rPr>
          <w:rFonts w:ascii="Times New Roman" w:hAnsi="Times New Roman"/>
          <w:bCs/>
          <w:sz w:val="27"/>
          <w:szCs w:val="27"/>
        </w:rPr>
        <w:t>-</w:t>
      </w:r>
      <w:r w:rsidRPr="00680FF3" w:rsidR="002F62EA">
        <w:rPr>
          <w:rFonts w:ascii="Times New Roman" w:hAnsi="Times New Roman"/>
          <w:bCs/>
          <w:sz w:val="27"/>
          <w:szCs w:val="27"/>
        </w:rPr>
        <w:t>86</w:t>
      </w:r>
    </w:p>
    <w:p w:rsidR="00DB74C4" w:rsidRPr="00680FF3" w:rsidP="00FF3B3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F3B3A" w:rsidRPr="00680FF3" w:rsidP="00FF3B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>ПОСТАНОВЛЕНИЕ</w:t>
      </w:r>
    </w:p>
    <w:p w:rsidR="00FF3B3A" w:rsidRPr="00680FF3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80F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F3B3A" w:rsidRPr="00680FF3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680F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680F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680FF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</w:t>
      </w:r>
      <w:r w:rsidRPr="00680FF3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680FF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680FF3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680FF3" w:rsidR="008C5D0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680FF3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680FF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680F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80FF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680F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80FF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680FF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80FF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680FF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FF3B3A" w:rsidRPr="00680FF3" w:rsidP="00FF3B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F3B3A" w:rsidRPr="00680FF3" w:rsidP="00FF3B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0FF3" w:rsidR="0037060A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680FF3" w:rsidR="008C5D07">
        <w:rPr>
          <w:rFonts w:ascii="Times New Roman" w:eastAsia="Times New Roman" w:hAnsi="Times New Roman"/>
          <w:sz w:val="27"/>
          <w:szCs w:val="27"/>
          <w:lang w:eastAsia="ru-RU"/>
        </w:rPr>
        <w:t xml:space="preserve"> декабря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2024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</w:t>
      </w:r>
      <w:r w:rsidRPr="00680FF3" w:rsidR="008C5D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 w:rsidR="0081696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 w:rsidR="00E264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FF3B3A" w:rsidRPr="00680FF3" w:rsidP="00FF3B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F3B3A" w:rsidRPr="00680FF3" w:rsidP="00A13E2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 w:rsidRPr="00680FF3" w:rsidR="00A13E2F">
        <w:rPr>
          <w:rFonts w:ascii="Times New Roman" w:hAnsi="Times New Roman"/>
          <w:sz w:val="27"/>
          <w:szCs w:val="27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 xml:space="preserve">рассмотрев в судебном </w:t>
      </w:r>
      <w:r w:rsidRPr="00680FF3">
        <w:rPr>
          <w:rFonts w:ascii="Times New Roman" w:hAnsi="Times New Roman"/>
          <w:sz w:val="27"/>
          <w:szCs w:val="27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 w:rsidRPr="00680FF3">
        <w:rPr>
          <w:rFonts w:ascii="Times New Roman" w:hAnsi="Times New Roman"/>
          <w:b/>
          <w:sz w:val="27"/>
          <w:szCs w:val="27"/>
        </w:rPr>
        <w:t xml:space="preserve"> </w:t>
      </w:r>
    </w:p>
    <w:p w:rsidR="00FF3B3A" w:rsidRPr="00680FF3" w:rsidP="00FF3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80FF3">
        <w:rPr>
          <w:rFonts w:ascii="Times New Roman" w:hAnsi="Times New Roman"/>
          <w:b/>
          <w:sz w:val="27"/>
          <w:szCs w:val="27"/>
          <w:lang w:eastAsia="ru-RU"/>
        </w:rPr>
        <w:t xml:space="preserve">Королёва С.А., </w:t>
      </w:r>
      <w:r w:rsidRPr="00680FF3">
        <w:rPr>
          <w:rFonts w:ascii="Times New Roman" w:hAnsi="Times New Roman"/>
          <w:sz w:val="27"/>
          <w:szCs w:val="27"/>
        </w:rPr>
        <w:t>ДАННЫЕ О ЛИЧНОСТИ</w:t>
      </w:r>
      <w:r w:rsidRPr="00680FF3" w:rsidR="00977F54">
        <w:rPr>
          <w:rFonts w:ascii="Times New Roman" w:hAnsi="Times New Roman"/>
          <w:sz w:val="27"/>
          <w:szCs w:val="27"/>
          <w:lang w:eastAsia="ru-RU"/>
        </w:rPr>
        <w:t>.</w:t>
      </w:r>
    </w:p>
    <w:p w:rsidR="00FF3B3A" w:rsidRPr="00680FF3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FF3B3A" w:rsidRPr="00680FF3" w:rsidP="00FF3B3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680FF3" w:rsidR="000465EF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0465EF">
        <w:rPr>
          <w:rFonts w:ascii="Times New Roman" w:eastAsia="Times New Roman" w:hAnsi="Times New Roman"/>
          <w:sz w:val="27"/>
          <w:szCs w:val="27"/>
          <w:lang w:eastAsia="ru-RU"/>
        </w:rPr>
        <w:t>олёв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 xml:space="preserve">на улице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МЕСТО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управлял транспортным средством –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 w:rsidR="000465EF">
        <w:rPr>
          <w:rFonts w:ascii="Times New Roman" w:eastAsia="Times New Roman" w:hAnsi="Times New Roman"/>
          <w:sz w:val="27"/>
          <w:szCs w:val="27"/>
          <w:lang w:eastAsia="ru-RU"/>
        </w:rPr>
        <w:t xml:space="preserve">мотоблоком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680FF3">
        <w:rPr>
          <w:rFonts w:ascii="Times New Roman" w:hAnsi="Times New Roman"/>
          <w:bCs/>
          <w:kern w:val="36"/>
          <w:sz w:val="27"/>
          <w:szCs w:val="27"/>
        </w:rPr>
        <w:t xml:space="preserve">, </w:t>
      </w:r>
      <w:r w:rsidRPr="00680FF3" w:rsidR="000465EF">
        <w:rPr>
          <w:rFonts w:ascii="Times New Roman" w:hAnsi="Times New Roman"/>
          <w:bCs/>
          <w:kern w:val="36"/>
          <w:sz w:val="27"/>
          <w:szCs w:val="27"/>
        </w:rPr>
        <w:t xml:space="preserve">без </w:t>
      </w:r>
      <w:r w:rsidRPr="00680FF3">
        <w:rPr>
          <w:rFonts w:ascii="Times New Roman" w:hAnsi="Times New Roman"/>
          <w:bCs/>
          <w:kern w:val="36"/>
          <w:sz w:val="27"/>
          <w:szCs w:val="27"/>
        </w:rPr>
        <w:t>государственн</w:t>
      </w:r>
      <w:r w:rsidRPr="00680FF3" w:rsidR="000465EF">
        <w:rPr>
          <w:rFonts w:ascii="Times New Roman" w:hAnsi="Times New Roman"/>
          <w:bCs/>
          <w:kern w:val="36"/>
          <w:sz w:val="27"/>
          <w:szCs w:val="27"/>
        </w:rPr>
        <w:t xml:space="preserve">ого </w:t>
      </w:r>
      <w:r w:rsidRPr="00680FF3">
        <w:rPr>
          <w:rFonts w:ascii="Times New Roman" w:hAnsi="Times New Roman"/>
          <w:bCs/>
          <w:kern w:val="36"/>
          <w:sz w:val="27"/>
          <w:szCs w:val="27"/>
        </w:rPr>
        <w:t>регистрационн</w:t>
      </w:r>
      <w:r w:rsidRPr="00680FF3" w:rsidR="000465EF">
        <w:rPr>
          <w:rFonts w:ascii="Times New Roman" w:hAnsi="Times New Roman"/>
          <w:bCs/>
          <w:kern w:val="36"/>
          <w:sz w:val="27"/>
          <w:szCs w:val="27"/>
        </w:rPr>
        <w:t>ого</w:t>
      </w:r>
      <w:r w:rsidRPr="00680FF3">
        <w:rPr>
          <w:rFonts w:ascii="Times New Roman" w:hAnsi="Times New Roman"/>
          <w:bCs/>
          <w:kern w:val="36"/>
          <w:sz w:val="27"/>
          <w:szCs w:val="27"/>
        </w:rPr>
        <w:t xml:space="preserve"> знак</w:t>
      </w:r>
      <w:r w:rsidRPr="00680FF3" w:rsidR="000465EF">
        <w:rPr>
          <w:rFonts w:ascii="Times New Roman" w:hAnsi="Times New Roman"/>
          <w:bCs/>
          <w:kern w:val="36"/>
          <w:sz w:val="27"/>
          <w:szCs w:val="27"/>
        </w:rPr>
        <w:t>а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, будучи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лишенным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680FF3">
        <w:rPr>
          <w:rFonts w:ascii="Times New Roman" w:hAnsi="Times New Roman"/>
          <w:sz w:val="27"/>
          <w:szCs w:val="27"/>
        </w:rPr>
        <w:t xml:space="preserve">на основании </w:t>
      </w:r>
      <w:r w:rsidRPr="00680FF3" w:rsidR="000465EF">
        <w:rPr>
          <w:rFonts w:ascii="Times New Roman" w:hAnsi="Times New Roman"/>
          <w:sz w:val="27"/>
          <w:szCs w:val="27"/>
        </w:rPr>
        <w:t>постановления мирового судьи судебного участка № 54 Красногвардейского судебного района Республики Крым от 12.03.2024 года</w:t>
      </w:r>
      <w:r w:rsidRPr="00680FF3">
        <w:rPr>
          <w:rFonts w:ascii="Times New Roman" w:hAnsi="Times New Roman"/>
          <w:sz w:val="27"/>
          <w:szCs w:val="27"/>
        </w:rPr>
        <w:t xml:space="preserve">,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чем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наруши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требования п. 2.1.1 ПДД РФ.</w:t>
      </w:r>
    </w:p>
    <w:p w:rsidR="00095103" w:rsidRPr="00680FF3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управления не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отрицал, вину признал, 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пояснив суду, что считал мотоблок не транспортным средством и на нем можно ездить по дорогам. Также пояснил, что мотоблок им переделан, установлено посадочное место, руль, и прицеп. С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 изложенными в протоколе об административном правонаруше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нии согласился,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просил назначить 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обязательные работы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FF3B3A" w:rsidRPr="00680FF3" w:rsidP="00FF3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680FF3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справедливости, соразмерности и индивидуализации ответственности, в их совокупности, судья приходит к выводу, </w:t>
      </w:r>
      <w:r w:rsidRPr="00680FF3">
        <w:rPr>
          <w:rFonts w:ascii="Times New Roman" w:hAnsi="Times New Roman"/>
          <w:sz w:val="27"/>
          <w:szCs w:val="27"/>
        </w:rPr>
        <w:t xml:space="preserve">о наличии в действиях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Кололёва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680FF3">
        <w:rPr>
          <w:rFonts w:ascii="Times New Roman" w:hAnsi="Times New Roman"/>
          <w:sz w:val="27"/>
          <w:szCs w:val="27"/>
        </w:rPr>
        <w:t xml:space="preserve">ч. 2 ст. 12.7 </w:t>
      </w:r>
      <w:r w:rsidRPr="00680FF3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FF3B3A" w:rsidRPr="00680FF3" w:rsidP="00FF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 w:rsidRPr="00680FF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лишенным </w:t>
        </w:r>
        <w:r w:rsidRPr="00680FF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права</w:t>
        </w:r>
      </w:hyperlink>
      <w:r w:rsidRPr="00680FF3">
        <w:rPr>
          <w:rFonts w:ascii="Times New Roman" w:hAnsi="Times New Roman"/>
          <w:sz w:val="27"/>
          <w:szCs w:val="27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F3B3A" w:rsidRPr="00680FF3" w:rsidP="00095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совершении административного правонарушения предусмотренного ч. 2 ст. 12.7 КоАП РФ подтверждается, протоколом об административном правонарушении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82АП №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 w:rsidR="00095103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680FF3" w:rsidR="000C2A9D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14.12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.2024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года; копией </w:t>
      </w:r>
      <w:r w:rsidRPr="00680FF3" w:rsidR="000465EF">
        <w:rPr>
          <w:rFonts w:ascii="Times New Roman" w:hAnsi="Times New Roman"/>
          <w:sz w:val="27"/>
          <w:szCs w:val="27"/>
        </w:rPr>
        <w:t>постановления мирового судьи судебного участка № 54 Красногвардейского судебного района Республики Крым от 12.03.2024 года</w:t>
      </w:r>
      <w:r w:rsidRPr="00680FF3">
        <w:rPr>
          <w:rFonts w:ascii="Times New Roman" w:hAnsi="Times New Roman"/>
          <w:sz w:val="27"/>
          <w:szCs w:val="27"/>
        </w:rPr>
        <w:t xml:space="preserve">,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вступившего в законную силу </w:t>
      </w:r>
      <w:r w:rsidRPr="00680FF3" w:rsidR="000465EF">
        <w:rPr>
          <w:rFonts w:ascii="Times New Roman" w:eastAsia="Times New Roman" w:hAnsi="Times New Roman"/>
          <w:sz w:val="27"/>
          <w:szCs w:val="27"/>
          <w:lang w:eastAsia="ru-RU"/>
        </w:rPr>
        <w:t>26.03</w:t>
      </w:r>
      <w:r w:rsidRPr="00680FF3" w:rsidR="00095103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которому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лишен права управления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транспортными средствами сроком на 1 год</w:t>
      </w:r>
      <w:r w:rsidRPr="00680FF3" w:rsidR="000C2A9D">
        <w:rPr>
          <w:rFonts w:ascii="Times New Roman" w:eastAsia="Times New Roman" w:hAnsi="Times New Roman"/>
          <w:sz w:val="27"/>
          <w:szCs w:val="27"/>
          <w:lang w:eastAsia="ru-RU"/>
        </w:rPr>
        <w:t xml:space="preserve"> 6 месяцев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680FF3" w:rsidR="00E2648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680FF3" w:rsidR="00E2648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об отстранении от управления транспортным средством 82ОТ № </w:t>
      </w:r>
      <w:r w:rsidRPr="00680FF3" w:rsidR="000C2A9D">
        <w:rPr>
          <w:rFonts w:ascii="Times New Roman" w:eastAsia="Times New Roman" w:hAnsi="Times New Roman"/>
          <w:sz w:val="27"/>
          <w:szCs w:val="27"/>
          <w:lang w:eastAsia="ru-RU"/>
        </w:rPr>
        <w:t>0664</w:t>
      </w:r>
      <w:r w:rsidRPr="00680FF3" w:rsidR="00E2648E">
        <w:rPr>
          <w:rFonts w:ascii="Times New Roman" w:eastAsia="Times New Roman" w:hAnsi="Times New Roman"/>
          <w:sz w:val="27"/>
          <w:szCs w:val="27"/>
          <w:lang w:eastAsia="ru-RU"/>
        </w:rPr>
        <w:t>36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80FF3" w:rsidR="00E2648E">
        <w:rPr>
          <w:rFonts w:ascii="Times New Roman" w:eastAsia="Times New Roman" w:hAnsi="Times New Roman"/>
          <w:sz w:val="27"/>
          <w:szCs w:val="27"/>
          <w:lang w:eastAsia="ru-RU"/>
        </w:rPr>
        <w:t>14.12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.2024г.;</w:t>
      </w:r>
      <w:r w:rsidRPr="00680FF3" w:rsidR="000951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информацией о привлечении, </w:t>
      </w:r>
      <w:r w:rsidRPr="00680FF3" w:rsidR="00CE3BB6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Pr="00680FF3" w:rsidR="00DB74C4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признательными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показаниями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 w:rsidR="00DB74C4">
        <w:rPr>
          <w:rFonts w:ascii="Times New Roman" w:eastAsia="Times New Roman" w:hAnsi="Times New Roman"/>
          <w:sz w:val="27"/>
          <w:szCs w:val="27"/>
          <w:lang w:eastAsia="ru-RU"/>
        </w:rPr>
        <w:t>, данных в судебном заседании.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FF3B3A" w:rsidRPr="00680FF3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ст. 12.7 КоАП РФ, и квалифицирует его деян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ия как управление транспортным средством водителем, лишенным права управления транспортными средствами.     </w:t>
      </w:r>
    </w:p>
    <w:p w:rsidR="00531FDF" w:rsidRPr="00680FF3" w:rsidP="001B7C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>Транспортное средство (ТС) — это механическое устройство или средство на колесном ходу категорий  L, M, N, O, предназначенное для перемещения людей</w:t>
      </w:r>
      <w:r w:rsidRPr="00680FF3">
        <w:rPr>
          <w:rFonts w:ascii="Times New Roman" w:hAnsi="Times New Roman"/>
          <w:sz w:val="27"/>
          <w:szCs w:val="27"/>
        </w:rPr>
        <w:t xml:space="preserve"> или грузов из одного места в другое. ТС обычно оснащено двигателем или силовой установкой и может быть использовано для перевозки на дорогах, воде, воздухе или по железной дороге. </w:t>
      </w:r>
    </w:p>
    <w:p w:rsidR="001B7C36" w:rsidRPr="00680FF3" w:rsidP="00826BB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           Исходя из технических характеристик мотоблока МАРКА</w:t>
      </w:r>
      <w:r w:rsidRPr="00680FF3">
        <w:rPr>
          <w:rFonts w:ascii="Times New Roman" w:hAnsi="Times New Roman"/>
          <w:sz w:val="27"/>
          <w:szCs w:val="27"/>
        </w:rPr>
        <w:t>, под уп</w:t>
      </w:r>
      <w:r w:rsidRPr="00680FF3">
        <w:rPr>
          <w:rFonts w:ascii="Times New Roman" w:hAnsi="Times New Roman"/>
          <w:sz w:val="27"/>
          <w:szCs w:val="27"/>
        </w:rPr>
        <w:t>равлением Королева С.А. с прицепом, приспособленным для перевозки груза, приводимого в движение с помощью установленного на мотоблоке двигателя внутреннего сгорания объемом 296 см</w:t>
      </w:r>
      <w:r w:rsidRPr="00680FF3">
        <w:rPr>
          <w:rFonts w:ascii="Times New Roman" w:hAnsi="Times New Roman"/>
          <w:sz w:val="27"/>
          <w:szCs w:val="27"/>
        </w:rPr>
        <w:t>.к</w:t>
      </w:r>
      <w:r w:rsidRPr="00680FF3">
        <w:rPr>
          <w:rFonts w:ascii="Times New Roman" w:hAnsi="Times New Roman"/>
          <w:sz w:val="27"/>
          <w:szCs w:val="27"/>
        </w:rPr>
        <w:t xml:space="preserve">уб. водителем, находившимся на самодельном оборудованном посадочном месте, </w:t>
      </w:r>
      <w:r w:rsidRPr="00680FF3">
        <w:rPr>
          <w:rFonts w:ascii="Times New Roman" w:hAnsi="Times New Roman"/>
          <w:sz w:val="27"/>
          <w:szCs w:val="27"/>
        </w:rPr>
        <w:t xml:space="preserve">и руководствуясь Примечанием к статье 12.1 Кодекса Российской Федерации об административных правонарушениях и правовой позицией, сформулированной в абзаце 5 пункта 2 постановления Пленума Верховного Суда Российской Федерации от 25 июня 2019 года N 20 </w:t>
      </w:r>
      <w:r w:rsidRPr="00680FF3" w:rsidR="00826BB8">
        <w:rPr>
          <w:rFonts w:ascii="Times New Roman" w:hAnsi="Times New Roman"/>
          <w:sz w:val="27"/>
          <w:szCs w:val="27"/>
        </w:rPr>
        <w:t>«</w:t>
      </w:r>
      <w:r w:rsidRPr="00680FF3">
        <w:rPr>
          <w:rFonts w:ascii="Times New Roman" w:hAnsi="Times New Roman"/>
          <w:sz w:val="27"/>
          <w:szCs w:val="27"/>
        </w:rPr>
        <w:t>О не</w:t>
      </w:r>
      <w:r w:rsidRPr="00680FF3">
        <w:rPr>
          <w:rFonts w:ascii="Times New Roman" w:hAnsi="Times New Roman"/>
          <w:sz w:val="27"/>
          <w:szCs w:val="27"/>
        </w:rP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680FF3" w:rsidR="00826BB8">
        <w:rPr>
          <w:rFonts w:ascii="Times New Roman" w:hAnsi="Times New Roman"/>
          <w:sz w:val="27"/>
          <w:szCs w:val="27"/>
        </w:rPr>
        <w:t>»</w:t>
      </w:r>
      <w:r w:rsidRPr="00680FF3">
        <w:rPr>
          <w:rFonts w:ascii="Times New Roman" w:hAnsi="Times New Roman"/>
          <w:sz w:val="27"/>
          <w:szCs w:val="27"/>
        </w:rPr>
        <w:t>, судья приходит к выводу, что в рассматриваемом случае у</w:t>
      </w:r>
      <w:r w:rsidRPr="00680FF3">
        <w:rPr>
          <w:rFonts w:ascii="Times New Roman" w:hAnsi="Times New Roman"/>
          <w:sz w:val="27"/>
          <w:szCs w:val="27"/>
        </w:rPr>
        <w:t>правляемая Королевым С.А. самоходная машина</w:t>
      </w:r>
      <w:r w:rsidRPr="00680FF3" w:rsidR="00826BB8">
        <w:rPr>
          <w:rFonts w:ascii="Times New Roman" w:hAnsi="Times New Roman"/>
          <w:sz w:val="27"/>
          <w:szCs w:val="27"/>
        </w:rPr>
        <w:t>,</w:t>
      </w:r>
      <w:r w:rsidRPr="00680FF3">
        <w:rPr>
          <w:rFonts w:ascii="Times New Roman" w:hAnsi="Times New Roman"/>
          <w:sz w:val="27"/>
          <w:szCs w:val="27"/>
        </w:rPr>
        <w:t xml:space="preserve"> относится к транспортным средствам, используемом им на дорогах общего пользования</w:t>
      </w:r>
      <w:r w:rsidRPr="00680FF3" w:rsidR="00826BB8">
        <w:rPr>
          <w:rFonts w:ascii="Times New Roman" w:hAnsi="Times New Roman"/>
          <w:sz w:val="27"/>
          <w:szCs w:val="27"/>
        </w:rPr>
        <w:t xml:space="preserve"> и преобразован под </w:t>
      </w:r>
      <w:r w:rsidRPr="00680FF3">
        <w:rPr>
          <w:rFonts w:ascii="Times New Roman" w:hAnsi="Times New Roman"/>
          <w:sz w:val="27"/>
          <w:szCs w:val="27"/>
        </w:rPr>
        <w:t xml:space="preserve"> перевозк</w:t>
      </w:r>
      <w:r w:rsidRPr="00680FF3" w:rsidR="00826BB8">
        <w:rPr>
          <w:rFonts w:ascii="Times New Roman" w:hAnsi="Times New Roman"/>
          <w:sz w:val="27"/>
          <w:szCs w:val="27"/>
        </w:rPr>
        <w:t>у</w:t>
      </w:r>
      <w:r w:rsidRPr="00680FF3">
        <w:rPr>
          <w:rFonts w:ascii="Times New Roman" w:hAnsi="Times New Roman"/>
          <w:sz w:val="27"/>
          <w:szCs w:val="27"/>
        </w:rPr>
        <w:t xml:space="preserve"> людей</w:t>
      </w:r>
      <w:r w:rsidRPr="00680FF3" w:rsidR="00826BB8">
        <w:rPr>
          <w:rFonts w:ascii="Times New Roman" w:hAnsi="Times New Roman"/>
          <w:sz w:val="27"/>
          <w:szCs w:val="27"/>
        </w:rPr>
        <w:t>/грузов</w:t>
      </w:r>
      <w:r w:rsidRPr="00680FF3">
        <w:rPr>
          <w:rFonts w:ascii="Times New Roman" w:hAnsi="Times New Roman"/>
          <w:sz w:val="27"/>
          <w:szCs w:val="27"/>
        </w:rPr>
        <w:t xml:space="preserve"> и приводится в движение двигателем</w:t>
      </w:r>
      <w:r w:rsidRPr="00680FF3" w:rsidR="00826BB8">
        <w:rPr>
          <w:rFonts w:ascii="Times New Roman" w:hAnsi="Times New Roman"/>
          <w:sz w:val="27"/>
          <w:szCs w:val="27"/>
        </w:rPr>
        <w:t xml:space="preserve"> (данная позиция закреплена в Постановлении </w:t>
      </w:r>
      <w:r w:rsidRPr="00680FF3" w:rsidR="003D4CAC">
        <w:rPr>
          <w:rFonts w:ascii="Times New Roman" w:hAnsi="Times New Roman"/>
          <w:sz w:val="27"/>
          <w:szCs w:val="27"/>
        </w:rPr>
        <w:t>Верховного Суда РФ от 22.08.2024 N 83-АД24-3-К1</w:t>
      </w:r>
      <w:r w:rsidRPr="00680FF3" w:rsidR="00826BB8">
        <w:rPr>
          <w:rFonts w:ascii="Times New Roman" w:hAnsi="Times New Roman"/>
          <w:sz w:val="27"/>
          <w:szCs w:val="27"/>
        </w:rPr>
        <w:t>)</w:t>
      </w:r>
      <w:r w:rsidRPr="00680FF3">
        <w:rPr>
          <w:rFonts w:ascii="Times New Roman" w:hAnsi="Times New Roman"/>
          <w:sz w:val="27"/>
          <w:szCs w:val="27"/>
        </w:rPr>
        <w:t>.</w:t>
      </w:r>
    </w:p>
    <w:p w:rsidR="00FF3B3A" w:rsidRPr="00680FF3" w:rsidP="001B7C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</w:t>
      </w:r>
      <w:r w:rsidRPr="00680FF3">
        <w:rPr>
          <w:rFonts w:ascii="Times New Roman" w:hAnsi="Times New Roman"/>
          <w:sz w:val="27"/>
          <w:szCs w:val="27"/>
        </w:rPr>
        <w:t xml:space="preserve">ответственности разъяснены.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Действия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>прав</w:t>
      </w:r>
      <w:r w:rsidRPr="00680FF3">
        <w:rPr>
          <w:rFonts w:ascii="Times New Roman" w:hAnsi="Times New Roman"/>
          <w:sz w:val="27"/>
          <w:szCs w:val="27"/>
        </w:rPr>
        <w:t xml:space="preserve">ильно квалифицированы по ч. 2 ст. 12.7 КоАП РФ, так как </w:t>
      </w:r>
      <w:r w:rsidRPr="00680FF3">
        <w:rPr>
          <w:rFonts w:ascii="Times New Roman" w:hAnsi="Times New Roman"/>
          <w:sz w:val="27"/>
          <w:szCs w:val="27"/>
        </w:rPr>
        <w:t>он</w:t>
      </w:r>
      <w:r w:rsidRPr="00680FF3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680FF3">
        <w:rPr>
          <w:rFonts w:ascii="Times New Roman" w:hAnsi="Times New Roman"/>
          <w:sz w:val="27"/>
          <w:szCs w:val="27"/>
        </w:rPr>
        <w:t>л</w:t>
      </w:r>
      <w:r w:rsidRPr="00680FF3">
        <w:rPr>
          <w:rFonts w:ascii="Times New Roman" w:hAnsi="Times New Roman"/>
          <w:sz w:val="27"/>
          <w:szCs w:val="27"/>
        </w:rPr>
        <w:t xml:space="preserve"> транспортным средством</w:t>
      </w:r>
      <w:r w:rsidRPr="00680FF3" w:rsidR="00DB74C4">
        <w:rPr>
          <w:rFonts w:ascii="Times New Roman" w:hAnsi="Times New Roman"/>
          <w:sz w:val="27"/>
          <w:szCs w:val="27"/>
        </w:rPr>
        <w:t>,</w:t>
      </w:r>
      <w:r w:rsidRPr="00680FF3">
        <w:rPr>
          <w:rFonts w:ascii="Times New Roman" w:hAnsi="Times New Roman"/>
          <w:sz w:val="27"/>
          <w:szCs w:val="27"/>
        </w:rPr>
        <w:t xml:space="preserve"> будучи </w:t>
      </w:r>
      <w:r w:rsidRPr="00680FF3" w:rsidR="00756EE3">
        <w:rPr>
          <w:rFonts w:ascii="Times New Roman" w:hAnsi="Times New Roman"/>
          <w:sz w:val="27"/>
          <w:szCs w:val="27"/>
        </w:rPr>
        <w:t xml:space="preserve">лицом, </w:t>
      </w:r>
      <w:r w:rsidRPr="00680FF3" w:rsidR="00F9276E">
        <w:rPr>
          <w:rFonts w:ascii="Times New Roman" w:hAnsi="Times New Roman"/>
          <w:sz w:val="27"/>
          <w:szCs w:val="27"/>
        </w:rPr>
        <w:t>лишенн</w:t>
      </w:r>
      <w:r w:rsidRPr="00680FF3">
        <w:rPr>
          <w:rFonts w:ascii="Times New Roman" w:hAnsi="Times New Roman"/>
          <w:sz w:val="27"/>
          <w:szCs w:val="27"/>
        </w:rPr>
        <w:t xml:space="preserve">ым </w:t>
      </w:r>
      <w:r w:rsidRPr="00680FF3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680FF3">
        <w:rPr>
          <w:rFonts w:ascii="Times New Roman" w:hAnsi="Times New Roman"/>
          <w:sz w:val="27"/>
          <w:szCs w:val="27"/>
        </w:rPr>
        <w:t>ил</w:t>
      </w:r>
      <w:r w:rsidRPr="00680FF3">
        <w:rPr>
          <w:rFonts w:ascii="Times New Roman" w:hAnsi="Times New Roman"/>
          <w:sz w:val="27"/>
          <w:szCs w:val="27"/>
        </w:rPr>
        <w:t xml:space="preserve"> административное правонарушен</w:t>
      </w:r>
      <w:r w:rsidRPr="00680FF3">
        <w:rPr>
          <w:rFonts w:ascii="Times New Roman" w:hAnsi="Times New Roman"/>
          <w:sz w:val="27"/>
          <w:szCs w:val="27"/>
        </w:rPr>
        <w:t xml:space="preserve">ие, предусмотренное ч. 2 ст. 12.7 КоАП РФ.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680FF3" w:rsidR="00C908A8">
        <w:rPr>
          <w:rFonts w:ascii="Times New Roman" w:eastAsia="Times New Roman" w:hAnsi="Times New Roman"/>
          <w:sz w:val="27"/>
          <w:szCs w:val="27"/>
          <w:lang w:eastAsia="ru-RU"/>
        </w:rPr>
        <w:t>олёва С.А.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>суд</w:t>
      </w:r>
      <w:r w:rsidRPr="00680FF3" w:rsidR="000C2A9D">
        <w:rPr>
          <w:rFonts w:ascii="Times New Roman" w:hAnsi="Times New Roman"/>
          <w:sz w:val="27"/>
          <w:szCs w:val="27"/>
        </w:rPr>
        <w:t>ьей установлено: признание вины</w:t>
      </w:r>
      <w:r w:rsidRPr="00680FF3" w:rsidR="00E2648E">
        <w:rPr>
          <w:rFonts w:ascii="Times New Roman" w:hAnsi="Times New Roman"/>
          <w:sz w:val="27"/>
          <w:szCs w:val="27"/>
        </w:rPr>
        <w:t xml:space="preserve">, а также </w:t>
      </w:r>
      <w:r w:rsidRPr="00680FF3">
        <w:rPr>
          <w:rFonts w:ascii="Times New Roman" w:hAnsi="Times New Roman"/>
          <w:sz w:val="27"/>
          <w:szCs w:val="27"/>
        </w:rPr>
        <w:t>ДАННЫЕ О ЛИЧНОСТИ</w:t>
      </w:r>
      <w:r w:rsidRPr="00680FF3" w:rsidR="00E2648E">
        <w:rPr>
          <w:rFonts w:ascii="Times New Roman" w:hAnsi="Times New Roman"/>
          <w:sz w:val="27"/>
          <w:szCs w:val="27"/>
        </w:rPr>
        <w:t>.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</w:t>
      </w:r>
      <w:r w:rsidRPr="00680FF3">
        <w:rPr>
          <w:rFonts w:ascii="Times New Roman" w:hAnsi="Times New Roman"/>
          <w:sz w:val="27"/>
          <w:szCs w:val="27"/>
        </w:rPr>
        <w:t>ответственность, судом не установлено.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680FF3">
        <w:rPr>
          <w:rFonts w:ascii="Times New Roman" w:hAnsi="Times New Roman"/>
          <w:sz w:val="27"/>
          <w:szCs w:val="27"/>
        </w:rPr>
        <w:t xml:space="preserve">вых правонарушений, как самим правонарушителем, так и другими лицами.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680FF3">
        <w:rPr>
          <w:rFonts w:ascii="Times New Roman" w:hAnsi="Times New Roman"/>
          <w:sz w:val="27"/>
          <w:szCs w:val="27"/>
        </w:rPr>
        <w:t xml:space="preserve">.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sz w:val="27"/>
          <w:szCs w:val="27"/>
        </w:rPr>
        <w:t xml:space="preserve"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</w:t>
      </w:r>
      <w:r w:rsidRPr="00680FF3">
        <w:rPr>
          <w:rFonts w:ascii="Times New Roman" w:hAnsi="Times New Roman"/>
          <w:sz w:val="27"/>
          <w:szCs w:val="27"/>
        </w:rPr>
        <w:t>ответственность.</w:t>
      </w:r>
    </w:p>
    <w:p w:rsidR="00FF3B3A" w:rsidRPr="00680FF3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</w:t>
      </w:r>
      <w:r w:rsidRPr="00680FF3" w:rsidR="00756EE3">
        <w:rPr>
          <w:rFonts w:ascii="Times New Roman" w:eastAsia="Times New Roman" w:hAnsi="Times New Roman"/>
          <w:sz w:val="27"/>
          <w:szCs w:val="27"/>
          <w:lang w:eastAsia="ru-RU"/>
        </w:rPr>
        <w:t>100 часов обязательных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F3B3A" w:rsidRPr="00680FF3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 ч. 2 ст.12.7 КоАП РФ, руководствуясь ст.ст. 29.9, 29.10 КоАП РФ, суд </w:t>
      </w:r>
      <w:r w:rsidRPr="00680FF3" w:rsidR="00A13E2F">
        <w:rPr>
          <w:rFonts w:ascii="Times New Roman" w:eastAsia="Times New Roman" w:hAnsi="Times New Roman"/>
          <w:sz w:val="27"/>
          <w:szCs w:val="27"/>
          <w:lang w:eastAsia="ru-RU"/>
        </w:rPr>
        <w:t>–</w:t>
      </w:r>
    </w:p>
    <w:p w:rsidR="00FF3B3A" w:rsidRPr="00680FF3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</w:t>
      </w:r>
      <w:r w:rsidRPr="00680FF3">
        <w:rPr>
          <w:rFonts w:ascii="Times New Roman" w:eastAsia="Times New Roman" w:hAnsi="Times New Roman"/>
          <w:bCs/>
          <w:sz w:val="27"/>
          <w:szCs w:val="27"/>
          <w:lang w:eastAsia="ru-RU"/>
        </w:rPr>
        <w:t>л:</w:t>
      </w:r>
    </w:p>
    <w:p w:rsidR="00FF3B3A" w:rsidRPr="00680FF3" w:rsidP="00FF3B3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80FF3">
        <w:rPr>
          <w:rFonts w:ascii="Times New Roman" w:hAnsi="Times New Roman"/>
          <w:b/>
          <w:sz w:val="27"/>
          <w:szCs w:val="27"/>
          <w:lang w:eastAsia="ru-RU"/>
        </w:rPr>
        <w:t>Королёва С.А., ДАТА</w:t>
      </w:r>
      <w:r w:rsidRPr="00680FF3">
        <w:rPr>
          <w:rFonts w:ascii="Times New Roman" w:hAnsi="Times New Roman"/>
          <w:b/>
          <w:sz w:val="27"/>
          <w:szCs w:val="27"/>
        </w:rPr>
        <w:t xml:space="preserve"> </w:t>
      </w:r>
      <w:r w:rsidRPr="00680FF3">
        <w:rPr>
          <w:rFonts w:ascii="Times New Roman" w:hAnsi="Times New Roman"/>
          <w:sz w:val="27"/>
          <w:szCs w:val="27"/>
        </w:rPr>
        <w:t>года рождения, признать виновн</w:t>
      </w:r>
      <w:r w:rsidRPr="00680FF3">
        <w:rPr>
          <w:rFonts w:ascii="Times New Roman" w:hAnsi="Times New Roman"/>
          <w:sz w:val="27"/>
          <w:szCs w:val="27"/>
        </w:rPr>
        <w:t xml:space="preserve">ым </w:t>
      </w:r>
      <w:r w:rsidRPr="00680FF3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РФ, и назначить </w:t>
      </w:r>
      <w:r w:rsidRPr="00680FF3">
        <w:rPr>
          <w:rFonts w:ascii="Times New Roman" w:hAnsi="Times New Roman"/>
          <w:sz w:val="27"/>
          <w:szCs w:val="27"/>
        </w:rPr>
        <w:t xml:space="preserve">ему </w:t>
      </w:r>
      <w:r w:rsidRPr="00680FF3">
        <w:rPr>
          <w:rFonts w:ascii="Times New Roman" w:hAnsi="Times New Roman"/>
          <w:sz w:val="27"/>
          <w:szCs w:val="27"/>
        </w:rPr>
        <w:t xml:space="preserve">наказание в виде </w:t>
      </w:r>
      <w:r w:rsidRPr="00680FF3" w:rsidR="003D4CAC">
        <w:rPr>
          <w:rFonts w:ascii="Times New Roman" w:hAnsi="Times New Roman"/>
          <w:sz w:val="27"/>
          <w:szCs w:val="27"/>
        </w:rPr>
        <w:t>100 (ста) часов обязательных работ</w:t>
      </w:r>
      <w:r w:rsidRPr="00680FF3">
        <w:rPr>
          <w:rFonts w:ascii="Times New Roman" w:hAnsi="Times New Roman"/>
          <w:sz w:val="27"/>
          <w:szCs w:val="27"/>
        </w:rPr>
        <w:t>.</w:t>
      </w:r>
    </w:p>
    <w:p w:rsidR="00FD4820" w:rsidRPr="00680FF3" w:rsidP="00FD48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Разъяснить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Королёву А.С.,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D4820" w:rsidRPr="00680FF3" w:rsidP="00FD48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копии.</w:t>
      </w:r>
    </w:p>
    <w:p w:rsidR="00FD4820" w:rsidRPr="00680FF3" w:rsidP="00FD48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4820" w:rsidRPr="00680FF3" w:rsidP="00FD4820">
      <w:pPr>
        <w:spacing w:after="0" w:line="240" w:lineRule="auto"/>
        <w:ind w:firstLine="708"/>
        <w:rPr>
          <w:sz w:val="27"/>
          <w:szCs w:val="27"/>
        </w:rPr>
      </w:pP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</w:t>
      </w:r>
      <w:r w:rsidRPr="00680F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И.В. Чернецкая</w:t>
      </w:r>
    </w:p>
    <w:p w:rsidR="00FF3B3A" w:rsidRPr="00680FF3" w:rsidP="00FD4820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sectPr w:rsidSect="00FD4820">
      <w:pgSz w:w="11906" w:h="16838"/>
      <w:pgMar w:top="1134" w:right="851" w:bottom="99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5"/>
    <w:rsid w:val="000465EF"/>
    <w:rsid w:val="00066ECD"/>
    <w:rsid w:val="00095103"/>
    <w:rsid w:val="000C2A9D"/>
    <w:rsid w:val="001B7C36"/>
    <w:rsid w:val="002F62EA"/>
    <w:rsid w:val="0037060A"/>
    <w:rsid w:val="003D4CAC"/>
    <w:rsid w:val="00531FDF"/>
    <w:rsid w:val="00604218"/>
    <w:rsid w:val="00680FF3"/>
    <w:rsid w:val="00756EE3"/>
    <w:rsid w:val="00816967"/>
    <w:rsid w:val="00826BB8"/>
    <w:rsid w:val="008C5D07"/>
    <w:rsid w:val="00977F54"/>
    <w:rsid w:val="00A13E2F"/>
    <w:rsid w:val="00A97E7D"/>
    <w:rsid w:val="00C71465"/>
    <w:rsid w:val="00C908A8"/>
    <w:rsid w:val="00CB6E96"/>
    <w:rsid w:val="00CE3BB6"/>
    <w:rsid w:val="00DB74C4"/>
    <w:rsid w:val="00E2648E"/>
    <w:rsid w:val="00F9276E"/>
    <w:rsid w:val="00FD4820"/>
    <w:rsid w:val="00FF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B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