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A13EE">
      <w:pPr>
        <w:jc w:val="right"/>
      </w:pPr>
      <w:r>
        <w:t xml:space="preserve"> Дело № 5-55-5/2022</w:t>
      </w:r>
    </w:p>
    <w:p w:rsidR="001A13EE">
      <w:pPr>
        <w:jc w:val="right"/>
      </w:pPr>
      <w:r>
        <w:t>№ 5-55–415/2021</w:t>
      </w:r>
    </w:p>
    <w:p w:rsidR="001A13EE">
      <w:pPr>
        <w:jc w:val="right"/>
      </w:pPr>
      <w:r>
        <w:t>91MS0055-01-2021-001566-65</w:t>
      </w:r>
    </w:p>
    <w:p w:rsidR="001A13EE">
      <w:pPr>
        <w:jc w:val="center"/>
      </w:pPr>
    </w:p>
    <w:p w:rsidR="001A13EE">
      <w:pPr>
        <w:jc w:val="center"/>
      </w:pPr>
      <w:r>
        <w:t>ПОСТАНОВЛЕНИЕ</w:t>
      </w:r>
    </w:p>
    <w:p w:rsidR="001A13EE">
      <w:pPr>
        <w:ind w:firstLine="708"/>
        <w:jc w:val="center"/>
      </w:pPr>
      <w: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t>пгт</w:t>
      </w:r>
      <w:r>
        <w:t>.</w:t>
      </w:r>
      <w:r>
        <w:t xml:space="preserve"> </w:t>
      </w:r>
      <w:r>
        <w:t>Красногвардейское</w:t>
      </w:r>
      <w:r>
        <w:t xml:space="preserve">, ул. Титова, д.60, тел.: </w:t>
      </w:r>
      <w:r>
        <w:t>(36556) 2-18-28,</w:t>
      </w:r>
    </w:p>
    <w:p w:rsidR="001A13EE">
      <w:pPr>
        <w:jc w:val="center"/>
      </w:pPr>
      <w:r>
        <w:t>е</w:t>
      </w:r>
      <w:r>
        <w:t>-mail:ms55@must.rk.gov.ru)</w:t>
      </w:r>
    </w:p>
    <w:p w:rsidR="001A13EE">
      <w:pPr>
        <w:jc w:val="center"/>
      </w:pPr>
    </w:p>
    <w:p w:rsidR="001A13EE">
      <w:pPr>
        <w:ind w:firstLine="709"/>
      </w:pPr>
      <w:r>
        <w:t xml:space="preserve">26 января 2022 года                                                             </w:t>
      </w:r>
      <w:r>
        <w:t>пгт</w:t>
      </w:r>
      <w:r>
        <w:t xml:space="preserve">. Красногвардейское             </w:t>
      </w:r>
    </w:p>
    <w:p w:rsidR="001A13EE">
      <w:pPr>
        <w:jc w:val="both"/>
      </w:pPr>
    </w:p>
    <w:p w:rsidR="001A13EE">
      <w:pPr>
        <w:ind w:firstLine="708"/>
        <w:jc w:val="both"/>
      </w:pPr>
      <w:r>
        <w:t>Мировой судья судебного участка №55 Красногвардейского судебного района Республики Крым Белов</w:t>
      </w:r>
      <w:r>
        <w:t xml:space="preserve">а Ю.Г.,  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b/>
          <w:bCs/>
        </w:rPr>
        <w:t>ч. 1 ст. 12.26 КоАП РФ</w:t>
      </w:r>
      <w:r>
        <w:t>, в отношении</w:t>
      </w:r>
      <w:r>
        <w:rPr>
          <w:b/>
          <w:bCs/>
        </w:rPr>
        <w:t xml:space="preserve"> Топчи </w:t>
      </w:r>
      <w:r>
        <w:rPr>
          <w:b/>
          <w:bCs/>
        </w:rPr>
        <w:t>Куртмемета</w:t>
      </w:r>
      <w:r>
        <w:rPr>
          <w:b/>
          <w:bCs/>
        </w:rPr>
        <w:t xml:space="preserve"> </w:t>
      </w:r>
      <w:r>
        <w:rPr>
          <w:b/>
          <w:bCs/>
        </w:rPr>
        <w:t>Бекировича</w:t>
      </w:r>
      <w:r>
        <w:t xml:space="preserve">, </w:t>
      </w:r>
      <w:r>
        <w:rPr>
          <w:rStyle w:val="cat-UserDefinedgrp-37rplc-12"/>
        </w:rPr>
        <w:t>ДАННЫЕ О ЛИЧНОСТИ</w:t>
      </w:r>
    </w:p>
    <w:p w:rsidR="001A13EE">
      <w:pPr>
        <w:jc w:val="center"/>
      </w:pPr>
    </w:p>
    <w:p w:rsidR="001A13EE">
      <w:pPr>
        <w:jc w:val="center"/>
      </w:pPr>
      <w:r>
        <w:t>установи</w:t>
      </w:r>
      <w:r>
        <w:t>л:</w:t>
      </w:r>
    </w:p>
    <w:p w:rsidR="001A13EE">
      <w:pPr>
        <w:jc w:val="center"/>
      </w:pPr>
    </w:p>
    <w:p w:rsidR="001A13EE">
      <w:pPr>
        <w:ind w:firstLine="708"/>
        <w:jc w:val="both"/>
      </w:pPr>
      <w:r>
        <w:t xml:space="preserve">11.12.2021 года в 02 часов 45 минут, находясь на </w:t>
      </w:r>
      <w:r>
        <w:rPr>
          <w:rStyle w:val="cat-UserDefinedgrp-38rplc-16"/>
        </w:rPr>
        <w:t>АДРЕС</w:t>
      </w:r>
      <w:r>
        <w:t xml:space="preserve"> водитель</w:t>
      </w:r>
      <w:r>
        <w:t xml:space="preserve"> Т</w:t>
      </w:r>
      <w:r>
        <w:t xml:space="preserve">опчи К.Б., с признаками опьянения (резкое изменение окраски кожных покровов лица), будучи отстраненным от управления транспортным средством </w:t>
      </w:r>
      <w:r>
        <w:rPr>
          <w:rStyle w:val="cat-UserDefinedgrp-40rplc-20"/>
        </w:rPr>
        <w:t>МАРКА</w:t>
      </w:r>
      <w:r>
        <w:t xml:space="preserve"> государственный регистрационный знак </w:t>
      </w:r>
      <w:r>
        <w:rPr>
          <w:rStyle w:val="cat-UserDefinedgrp-39rplc-22"/>
        </w:rPr>
        <w:t>НОМЕ</w:t>
      </w:r>
      <w:r>
        <w:rPr>
          <w:rStyle w:val="cat-UserDefinedgrp-39rplc-22"/>
        </w:rPr>
        <w:t>Р</w:t>
      </w:r>
      <w:r>
        <w:t>, отказался от прохождения освидетельствования на состояние алкогольного опьянения, так же отказался от прохождения медицинского освидетельствования на состояние опьянения, в нарушение п.2.3.2 Правил дорожного движения не выполнил законного требования сот</w:t>
      </w:r>
      <w:r>
        <w:t xml:space="preserve">рудника полиции о прохождении медицинского освидетельствования на состояние опьянения.   </w:t>
      </w:r>
    </w:p>
    <w:p w:rsidR="001A13EE">
      <w:pPr>
        <w:ind w:firstLine="708"/>
        <w:jc w:val="both"/>
      </w:pPr>
      <w:r>
        <w:t xml:space="preserve">Транспортное средство </w:t>
      </w:r>
      <w:r>
        <w:rPr>
          <w:rStyle w:val="cat-UserDefinedgrp-40rplc-24"/>
        </w:rPr>
        <w:t>МАРКА</w:t>
      </w:r>
      <w:r>
        <w:t xml:space="preserve"> государственный регистрационный знак </w:t>
      </w:r>
      <w:r>
        <w:rPr>
          <w:rStyle w:val="cat-UserDefinedgrp-39rplc-26"/>
        </w:rPr>
        <w:t>НОМЕР</w:t>
      </w:r>
      <w:r>
        <w:t xml:space="preserve"> принадлежит ООО «С-Холдинг» г. Москва.</w:t>
      </w:r>
    </w:p>
    <w:p w:rsidR="001A13EE">
      <w:pPr>
        <w:ind w:firstLine="709"/>
        <w:jc w:val="both"/>
      </w:pPr>
      <w:r>
        <w:t>В судебное заседание</w:t>
      </w:r>
      <w:r>
        <w:t xml:space="preserve"> Т</w:t>
      </w:r>
      <w:r>
        <w:t>опчи К.Б. не явился, о дате, месте</w:t>
      </w:r>
      <w:r>
        <w:t xml:space="preserve"> и времени судебного заседания извещен надлежащим образом по адресу, указанному в протоколе об административном правонарушении, Судебная корреспонденция возвратилась с отметкой «истек срок хранения».</w:t>
      </w:r>
    </w:p>
    <w:p w:rsidR="001A13EE">
      <w:pPr>
        <w:ind w:firstLine="709"/>
        <w:jc w:val="both"/>
      </w:pPr>
      <w:r>
        <w:t>Согласно ч. 2 п. 6 Постановления Пленума Верховного Суда</w:t>
      </w:r>
      <w:r>
        <w:t xml:space="preserve">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</w:t>
      </w:r>
      <w:r>
        <w:t>ва (регистрации) поступило сообщение об отсутствии адресата по указанному адресу, о том, что</w:t>
      </w:r>
      <w:r>
        <w:t xml:space="preserve"> </w:t>
      </w:r>
      <w: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</w:t>
      </w:r>
      <w:r>
        <w:t xml:space="preserve">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1A13EE">
      <w:pPr>
        <w:ind w:firstLine="708"/>
        <w:jc w:val="both"/>
      </w:pPr>
      <w:r>
        <w:t>В соответствии с ч. 2 ст. 25.1 К</w:t>
      </w:r>
      <w:r>
        <w:t>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</w:t>
      </w:r>
      <w:r>
        <w:t>о в отсутствие лица, в отношении которого ведется производство по делу об административном правонарушении.</w:t>
      </w:r>
    </w:p>
    <w:p w:rsidR="001A13EE">
      <w:pPr>
        <w:ind w:firstLine="709"/>
        <w:jc w:val="both"/>
      </w:pPr>
      <w: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</w:t>
      </w:r>
      <w:r>
        <w:t xml:space="preserve">агает </w:t>
      </w:r>
      <w:r>
        <w:t>возможным рассмотреть данное дело в его отсутствие.</w:t>
      </w:r>
      <w: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</w:t>
      </w:r>
      <w:r>
        <w:t xml:space="preserve">лах к нему, являются достаточными для рассмотрения дела об административном правонарушении по существу. </w:t>
      </w:r>
    </w:p>
    <w:p w:rsidR="001A13EE">
      <w:pPr>
        <w:pStyle w:val="Heading1"/>
        <w:keepNext w:val="0"/>
        <w:spacing w:before="0" w:after="0"/>
        <w:ind w:firstLine="709"/>
        <w:jc w:val="both"/>
      </w:pPr>
      <w:r>
        <w:rPr>
          <w:b w:val="0"/>
          <w:bCs w:val="0"/>
          <w:sz w:val="24"/>
          <w:szCs w:val="24"/>
        </w:rPr>
        <w:t>Судья, исследовав в совокупности материалы дела об административном правонарушении, приходит к следующему.</w:t>
      </w:r>
    </w:p>
    <w:p w:rsidR="001A13EE">
      <w:pPr>
        <w:ind w:firstLine="708"/>
        <w:jc w:val="both"/>
      </w:pPr>
      <w:r>
        <w:t>Часть 1 ст. 12.26 КоАП РФ предусматривает ад</w:t>
      </w:r>
      <w:r>
        <w:t>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</w:t>
      </w:r>
      <w:r>
        <w:t xml:space="preserve">овно наказуемого деяния. </w:t>
      </w:r>
    </w:p>
    <w:p w:rsidR="001A13EE">
      <w:pPr>
        <w:ind w:firstLine="708"/>
        <w:jc w:val="both"/>
      </w:pPr>
      <w: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1A13EE">
      <w:pPr>
        <w:ind w:firstLine="708"/>
        <w:jc w:val="both"/>
      </w:pPr>
      <w:r>
        <w:t>Как следует из протокола об административном правонарушени</w:t>
      </w:r>
      <w:r>
        <w:t>и 82 АП № 105606 от 11.12.2021г.  –  11.12.2021 года в 02 часов 42 минут, находясь на ад/д Красногвардейское –</w:t>
      </w:r>
      <w:r>
        <w:t>Новоекатериновка</w:t>
      </w:r>
      <w:r>
        <w:t xml:space="preserve"> 3км +200м, вблизи с. </w:t>
      </w:r>
      <w:r>
        <w:t>Марьяновка</w:t>
      </w:r>
      <w:r>
        <w:t>, водитель</w:t>
      </w:r>
      <w:r>
        <w:t xml:space="preserve"> Т</w:t>
      </w:r>
      <w:r>
        <w:t>опчи К.Б., с признаками опьянения (резкое изменение окраски кожных покровов лица), буд</w:t>
      </w:r>
      <w:r>
        <w:t xml:space="preserve">учи отстраненным от управления транспортным средством </w:t>
      </w:r>
      <w:r>
        <w:t>Volkswagen</w:t>
      </w:r>
      <w:r>
        <w:t xml:space="preserve"> </w:t>
      </w:r>
      <w:r>
        <w:t>Polo</w:t>
      </w:r>
      <w:r>
        <w:t>, государственный регистрационный знак Е 298 ЕР 799, отказался от прохождения освидетельствования на состояние алкогольного опьянения, так же отказался от прохождения медицинского освидет</w:t>
      </w:r>
      <w:r>
        <w:t xml:space="preserve">ельствования на состояние опьянения,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  </w:t>
      </w:r>
    </w:p>
    <w:p w:rsidR="001A13EE">
      <w:pPr>
        <w:ind w:firstLine="708"/>
        <w:jc w:val="both"/>
      </w:pPr>
      <w:r>
        <w:t>Факт невыполнения</w:t>
      </w:r>
      <w:r>
        <w:t xml:space="preserve"> Т</w:t>
      </w:r>
      <w:r>
        <w:t>опчи К.Б. законного требовани</w:t>
      </w:r>
      <w:r>
        <w:t xml:space="preserve">я о прохождении медицинского освидетельствования на состояние опьянения подтвержден протоколом 82 АП № 105606 об административном правонарушении от 11.12.2021г.; протоколом 82 ОТ 030646 об отстранении от управления транспортным средством от 11.12.2021 г.; </w:t>
      </w:r>
      <w:r>
        <w:t>протоколом 61 АК № 613541 о направлении на медицинское освидетельствование на состояние опьянения от 11.12.2021г.; поиском ТС Госавтоинспекции МВД России; видеозаписью.</w:t>
      </w:r>
    </w:p>
    <w:p w:rsidR="001A13EE">
      <w:pPr>
        <w:ind w:firstLine="708"/>
        <w:jc w:val="both"/>
      </w:pPr>
      <w:r>
        <w:t>Освидетельствование водителей на состояние опьянения регламентируется Правилами освидет</w:t>
      </w:r>
      <w:r>
        <w:t>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</w:t>
      </w:r>
      <w:r>
        <w:t xml:space="preserve">а на состояние опьянения и оформления его результатов, утвержденных Постановлением Правительства РФ от 26.06.2008г. </w:t>
      </w:r>
    </w:p>
    <w:p w:rsidR="001A13EE">
      <w:pPr>
        <w:ind w:firstLine="708"/>
        <w:jc w:val="both"/>
      </w:pPr>
      <w:r>
        <w:t>Согласно разделу I п. 3  названных Правил достаточными основаниями полагать, что водитель транспортного средства находится в состоянии опья</w:t>
      </w:r>
      <w:r>
        <w:t xml:space="preserve">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1A13EE">
      <w:pPr>
        <w:ind w:firstLine="708"/>
        <w:jc w:val="both"/>
      </w:pPr>
      <w:r>
        <w:t>Как следует из протокола об администра</w:t>
      </w:r>
      <w:r>
        <w:t>тивном правонарушении, протокола  о направлении на медицинское освидетельствование на состояние опьянения, у</w:t>
      </w:r>
      <w:r>
        <w:t xml:space="preserve"> Т</w:t>
      </w:r>
      <w:r>
        <w:t xml:space="preserve">опчи К.Б. сотрудниками полиции выявлены следующие признаки опьянения – резкое изменение окраски кожных покровов лица. </w:t>
      </w:r>
    </w:p>
    <w:p w:rsidR="001A13EE">
      <w:pPr>
        <w:ind w:firstLine="708"/>
        <w:jc w:val="both"/>
      </w:pPr>
      <w:r>
        <w:t xml:space="preserve">При отстранении от управления транспортным средством и направлении на </w:t>
      </w:r>
      <w:r>
        <w:t>медосвидетельствование</w:t>
      </w:r>
      <w:r>
        <w:t xml:space="preserve"> применялась видеозапись.</w:t>
      </w:r>
    </w:p>
    <w:p w:rsidR="001A13EE">
      <w:pPr>
        <w:ind w:firstLine="708"/>
        <w:jc w:val="both"/>
      </w:pPr>
      <w:r>
        <w:t>При наличии указанных признаков сотрудником полиции должно быть проведено освидетельствование в порядке, предусмотренном разделом II «Осви</w:t>
      </w:r>
      <w:r>
        <w:t>детельствование на состояние алкогольного опьянения и оформление его результатов» названных Правил.</w:t>
      </w:r>
    </w:p>
    <w:p w:rsidR="001A13EE">
      <w:pPr>
        <w:ind w:firstLine="708"/>
        <w:jc w:val="both"/>
      </w:pPr>
      <w: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</w:t>
      </w:r>
      <w:r>
        <w:t>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</w:t>
      </w:r>
      <w:r>
        <w:t>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A13EE">
      <w:pPr>
        <w:ind w:firstLine="708"/>
        <w:jc w:val="both"/>
      </w:pPr>
      <w:r>
        <w:t>Как следует из протокола о направлении на медицинское освидетельствование на состояние опьянения серии 61 АК 613541 от 11.12.2021 го</w:t>
      </w:r>
      <w:r>
        <w:t>да, основанием для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 w:rsidR="001A13EE">
      <w:pPr>
        <w:ind w:firstLine="708"/>
        <w:jc w:val="both"/>
      </w:pPr>
      <w:r>
        <w:t>Согласно видеозаписи</w:t>
      </w:r>
      <w:r>
        <w:t xml:space="preserve"> Т</w:t>
      </w:r>
      <w:r>
        <w:t>опчи К.Б. отказался от прохождения медицинского освидетельствования на состояние ал</w:t>
      </w:r>
      <w:r>
        <w:t xml:space="preserve">когольного опьянения.     </w:t>
      </w:r>
    </w:p>
    <w:p w:rsidR="001A13EE">
      <w:pPr>
        <w:ind w:firstLine="708"/>
        <w:jc w:val="both"/>
      </w:pPr>
      <w:r>
        <w:t>В соответствии со ст. 27.12 КоАП РФ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</w:t>
      </w:r>
      <w:r>
        <w:t xml:space="preserve">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 w:rsidR="001A13EE">
      <w:pPr>
        <w:ind w:firstLine="708"/>
        <w:jc w:val="both"/>
      </w:pPr>
      <w:r>
        <w:t>Учитывая изложенное, у сотрудников ГИБДД имелись законные ос</w:t>
      </w:r>
      <w:r>
        <w:t>нования для направления</w:t>
      </w:r>
      <w:r>
        <w:t xml:space="preserve"> Т</w:t>
      </w:r>
      <w:r>
        <w:t xml:space="preserve">опчи К.Б. на медицинское освидетельствование на состояние опьянения, от прохождения которого он отказался, что и было установлено в ходе рассмотрения дела.    </w:t>
      </w:r>
    </w:p>
    <w:p w:rsidR="001A13EE">
      <w:pPr>
        <w:ind w:firstLine="708"/>
        <w:jc w:val="both"/>
      </w:pPr>
      <w:r>
        <w:t xml:space="preserve">Учитывая положения п. 2.3.2, п. 2.7 Правил дорожного движения, мировой </w:t>
      </w:r>
      <w:r>
        <w:t>судья находит, что в деянии</w:t>
      </w:r>
      <w:r>
        <w:t xml:space="preserve"> Т</w:t>
      </w:r>
      <w:r>
        <w:t xml:space="preserve">опчи К.Б. имеется состав административного правонарушения, предусмотренный ч.1 ст.12.26 КоАП РФ, поскольку его действиями нарушен п. 2.3.2 ПДД РФ.     </w:t>
      </w:r>
    </w:p>
    <w:p w:rsidR="001A13EE">
      <w:pPr>
        <w:ind w:firstLine="708"/>
        <w:jc w:val="both"/>
      </w:pPr>
      <w:r>
        <w:t>В действиях</w:t>
      </w:r>
      <w:r>
        <w:t xml:space="preserve"> Т</w:t>
      </w:r>
      <w:r>
        <w:t>опчи К.Б. не содержится признаков уголовно-наказуемого деяния.</w:t>
      </w:r>
      <w:r>
        <w:t xml:space="preserve">     </w:t>
      </w:r>
    </w:p>
    <w:p w:rsidR="001A13EE">
      <w:pPr>
        <w:ind w:firstLine="708"/>
        <w:jc w:val="both"/>
      </w:pPr>
      <w: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color w:val="0000EE"/>
          </w:rPr>
          <w:t>ст. 28.2</w:t>
        </w:r>
      </w:hyperlink>
      <w:r>
        <w:t xml:space="preserve"> КоАП РФ, в нем отражены все сведения, </w:t>
      </w:r>
      <w:r>
        <w:t xml:space="preserve">необходимые для разрешения дела. Права, предусмотренные </w:t>
      </w:r>
      <w:hyperlink r:id="rId5" w:history="1">
        <w:r>
          <w:rPr>
            <w:color w:val="0000EE"/>
          </w:rPr>
          <w:t>ст. 25.1</w:t>
        </w:r>
      </w:hyperlink>
      <w:r>
        <w:t xml:space="preserve"> КоАП РФ и </w:t>
      </w:r>
      <w:hyperlink r:id="rId6" w:history="1">
        <w:r>
          <w:rPr>
            <w:color w:val="0000EE"/>
          </w:rPr>
          <w:t>ст. 51</w:t>
        </w:r>
      </w:hyperlink>
      <w:r>
        <w:t xml:space="preserve"> Конституции РФ</w:t>
      </w:r>
      <w:r>
        <w:t xml:space="preserve"> Т</w:t>
      </w:r>
      <w:r>
        <w:t xml:space="preserve">опчи К.Б. разъяснены.   </w:t>
      </w:r>
    </w:p>
    <w:p w:rsidR="001A13EE">
      <w:pPr>
        <w:ind w:firstLine="708"/>
        <w:jc w:val="both"/>
      </w:pPr>
      <w:r>
        <w:t>Представленные по делу доказательства являются допустимыми и достаточными для установления вины</w:t>
      </w:r>
      <w:r>
        <w:t xml:space="preserve"> Т</w:t>
      </w:r>
      <w:r>
        <w:t>опчи К.Б. в совершении администрат</w:t>
      </w:r>
      <w:r>
        <w:t xml:space="preserve">ивного правонарушения, предусмотренного </w:t>
      </w:r>
      <w:hyperlink r:id="rId7" w:history="1">
        <w:r>
          <w:rPr>
            <w:color w:val="0000EE"/>
          </w:rPr>
          <w:t>ч. 1 ст. 12.26</w:t>
        </w:r>
      </w:hyperlink>
      <w:r>
        <w:t xml:space="preserve"> КоАП РФ. </w:t>
      </w:r>
    </w:p>
    <w:p w:rsidR="001A13EE">
      <w:pPr>
        <w:ind w:firstLine="708"/>
        <w:jc w:val="both"/>
      </w:pPr>
      <w:r>
        <w:t>Таким образом, судья полагает, что вина</w:t>
      </w:r>
      <w:r>
        <w:t xml:space="preserve"> Т</w:t>
      </w:r>
      <w:r>
        <w:t xml:space="preserve">опчи К.Б. в совершении </w:t>
      </w:r>
      <w:r>
        <w:t xml:space="preserve">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          </w:t>
      </w:r>
    </w:p>
    <w:p w:rsidR="001A13EE">
      <w:pPr>
        <w:ind w:firstLine="708"/>
        <w:jc w:val="both"/>
      </w:pPr>
      <w:r>
        <w:t>Действия</w:t>
      </w:r>
      <w:r>
        <w:t xml:space="preserve"> Т</w:t>
      </w:r>
      <w:r>
        <w:t>опчи К.Б. правильно квалифицированы по ч. 1 ст. 12.26 КоАП Р</w:t>
      </w:r>
      <w:r>
        <w:t>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</w:t>
      </w:r>
      <w:r>
        <w:t xml:space="preserve"> 1 ст. 12.26 КоАП РФ.</w:t>
      </w:r>
    </w:p>
    <w:p w:rsidR="001A13EE">
      <w:pPr>
        <w:ind w:firstLine="708"/>
        <w:jc w:val="both"/>
      </w:pPr>
      <w:r>
        <w:t>Обстоятельств, смягчающих и отягчающих административную ответственность</w:t>
      </w:r>
      <w:r>
        <w:t xml:space="preserve"> </w:t>
      </w:r>
      <w:r>
        <w:br/>
        <w:t>Т</w:t>
      </w:r>
      <w:r>
        <w:t xml:space="preserve">опчи К.Б. в соответствии со </w:t>
      </w:r>
      <w:r>
        <w:t>ст.ст</w:t>
      </w:r>
      <w:r>
        <w:t xml:space="preserve">. 4.2, 4.3 КоАП РФ, мировым судьей не установлено.         </w:t>
      </w:r>
    </w:p>
    <w:p w:rsidR="001A13EE">
      <w:pPr>
        <w:ind w:firstLine="708"/>
        <w:jc w:val="both"/>
      </w:pPr>
      <w:r>
        <w:t>Мировой судья исходит из того, что административное наказание являе</w:t>
      </w:r>
      <w:r>
        <w:t xml:space="preserve">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A13EE">
      <w:pPr>
        <w:ind w:firstLine="708"/>
        <w:jc w:val="both"/>
      </w:pPr>
      <w:r>
        <w:t>При назначении вида и размера админ</w:t>
      </w:r>
      <w:r>
        <w:t xml:space="preserve">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1A13EE">
      <w:pPr>
        <w:ind w:firstLine="708"/>
        <w:jc w:val="both"/>
      </w:pPr>
      <w:r>
        <w:t>На основании изложенного, и руководствуясь ст. ст. 12.26 ч. 1,  29.10 КоАП РФ, мировой судья</w:t>
      </w:r>
    </w:p>
    <w:p w:rsidR="001A13EE">
      <w:pPr>
        <w:jc w:val="center"/>
      </w:pPr>
      <w:r>
        <w:t>постановил</w:t>
      </w:r>
      <w:r>
        <w:t xml:space="preserve">: </w:t>
      </w:r>
    </w:p>
    <w:p w:rsidR="001A13EE">
      <w:pPr>
        <w:jc w:val="center"/>
      </w:pPr>
    </w:p>
    <w:p w:rsidR="001A13EE">
      <w:pPr>
        <w:ind w:firstLine="708"/>
        <w:jc w:val="both"/>
      </w:pPr>
      <w:r>
        <w:rPr>
          <w:b/>
          <w:bCs/>
        </w:rPr>
        <w:t xml:space="preserve">Топчи </w:t>
      </w:r>
      <w:r>
        <w:rPr>
          <w:b/>
          <w:bCs/>
        </w:rPr>
        <w:t>Куртмемета</w:t>
      </w:r>
      <w:r>
        <w:rPr>
          <w:b/>
          <w:bCs/>
        </w:rPr>
        <w:t xml:space="preserve"> </w:t>
      </w:r>
      <w:r>
        <w:rPr>
          <w:b/>
          <w:bCs/>
        </w:rPr>
        <w:t>Бекировича</w:t>
      </w:r>
      <w:r>
        <w:t xml:space="preserve">, </w:t>
      </w:r>
      <w:r>
        <w:rPr>
          <w:rStyle w:val="cat-UserDefinedgrp-41rplc-47"/>
        </w:rPr>
        <w:t>ДАТА РОЖДЕНИЯ</w:t>
      </w:r>
      <w:r>
        <w:t xml:space="preserve">,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b/>
          <w:bCs/>
        </w:rPr>
        <w:t>30 000 (тридцать тысяч) рублей</w:t>
      </w:r>
      <w:r>
        <w:t xml:space="preserve"> с л</w:t>
      </w:r>
      <w:r>
        <w:t xml:space="preserve">ишением права управления транспортными средствами на срок </w:t>
      </w:r>
      <w:r>
        <w:rPr>
          <w:b/>
          <w:bCs/>
        </w:rPr>
        <w:t>один год шесть месяцев</w:t>
      </w:r>
      <w:r>
        <w:t xml:space="preserve">.    </w:t>
      </w:r>
    </w:p>
    <w:p w:rsidR="001A13EE">
      <w:pPr>
        <w:ind w:firstLine="708"/>
        <w:jc w:val="both"/>
      </w:pPr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</w:t>
      </w:r>
      <w:r>
        <w:t xml:space="preserve"> не позднее </w:t>
      </w:r>
      <w:r>
        <w:rPr>
          <w:b/>
          <w:bCs/>
        </w:rPr>
        <w:t>шестидесяти дней</w:t>
      </w:r>
      <w: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color w:val="0000EE"/>
            <w:u w:val="single" w:color="0000EE"/>
          </w:rPr>
          <w:t>статьей 31.5</w:t>
        </w:r>
      </w:hyperlink>
      <w:r>
        <w:t xml:space="preserve"> настоящего Кодекса.</w:t>
      </w:r>
    </w:p>
    <w:p w:rsidR="001A13EE">
      <w:pPr>
        <w:ind w:firstLine="708"/>
        <w:jc w:val="both"/>
      </w:pPr>
      <w: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</w:t>
      </w:r>
      <w:r>
        <w:t>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</w:t>
      </w:r>
      <w:r>
        <w:t>му деятельность в соответствии с законодательством о банках и банковской деятельности</w:t>
      </w:r>
      <w:r>
        <w:t xml:space="preserve"> на реквизиты:</w:t>
      </w:r>
    </w:p>
    <w:p w:rsidR="001A13EE">
      <w:pPr>
        <w:ind w:firstLine="709"/>
        <w:jc w:val="both"/>
      </w:pPr>
      <w:r>
        <w:t xml:space="preserve">Наименование получателя платежа: </w:t>
      </w:r>
      <w:r>
        <w:rPr>
          <w:rStyle w:val="cat-UserDefinedgrp-42rplc-49"/>
        </w:rPr>
        <w:t>РЕКВИЗИТЫ</w:t>
      </w:r>
      <w:r>
        <w:t xml:space="preserve"> </w:t>
      </w:r>
    </w:p>
    <w:p w:rsidR="001A13EE">
      <w:pPr>
        <w:ind w:firstLine="709"/>
        <w:jc w:val="both"/>
      </w:pPr>
      <w: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</w:t>
      </w:r>
      <w:r>
        <w:t xml:space="preserve">района Республики Крым по адресу: </w:t>
      </w:r>
      <w:r>
        <w:t>пгт</w:t>
      </w:r>
      <w:r>
        <w:t xml:space="preserve">. </w:t>
      </w:r>
      <w:r>
        <w:t>Красногвардейское</w:t>
      </w:r>
      <w:r>
        <w:t>, ул. Титова, д.60.</w:t>
      </w:r>
    </w:p>
    <w:p w:rsidR="001A13EE">
      <w:pPr>
        <w:ind w:firstLine="708"/>
        <w:jc w:val="both"/>
      </w:pPr>
      <w: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</w:t>
      </w:r>
      <w:r>
        <w:t>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A13EE">
      <w:pPr>
        <w:ind w:firstLine="708"/>
        <w:jc w:val="both"/>
      </w:pPr>
      <w:r>
        <w:t xml:space="preserve">В соответствии с </w:t>
      </w:r>
      <w:r>
        <w:t>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</w:t>
      </w:r>
      <w:r>
        <w:t>остоверение в ОГИБДД по месту жительства, а в случае утраты указанных документов заявить об этом в указанный орган в тот же</w:t>
      </w:r>
      <w: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</w:t>
      </w:r>
      <w:r>
        <w:t>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1A13EE">
      <w:pPr>
        <w:ind w:firstLine="708"/>
        <w:jc w:val="both"/>
      </w:pPr>
      <w:r>
        <w:rPr>
          <w:i/>
          <w:iCs/>
        </w:rPr>
        <w:t>Постановление может быть обжаловано в Красногвардейский районный суд Республики Крым через миро</w:t>
      </w:r>
      <w:r>
        <w:rPr>
          <w:i/>
          <w:iCs/>
        </w:rPr>
        <w:t>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 w:rsidR="001A13EE">
      <w:pPr>
        <w:jc w:val="both"/>
      </w:pPr>
    </w:p>
    <w:p w:rsidR="001A13EE">
      <w:pPr>
        <w:ind w:firstLine="708"/>
        <w:jc w:val="both"/>
      </w:pPr>
      <w:r>
        <w:t>Мировой судья</w:t>
      </w:r>
      <w:r>
        <w:tab/>
      </w:r>
      <w:r>
        <w:tab/>
      </w:r>
      <w:r>
        <w:tab/>
      </w:r>
      <w:r>
        <w:t xml:space="preserve">                                Ю.Г. Белова</w:t>
      </w:r>
    </w:p>
    <w:p w:rsidR="001A13EE"/>
    <w:sectPr w:rsidSect="00431326">
      <w:pgSz w:w="12240" w:h="15840"/>
      <w:pgMar w:top="426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EE"/>
    <w:rsid w:val="001A13EE"/>
    <w:rsid w:val="004313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40rplc-24">
    <w:name w:val="cat-UserDefined grp-40 rplc-24"/>
    <w:basedOn w:val="DefaultParagraphFont"/>
  </w:style>
  <w:style w:type="character" w:customStyle="1" w:styleId="cat-UserDefinedgrp-39rplc-26">
    <w:name w:val="cat-UserDefined grp-39 rplc-26"/>
    <w:basedOn w:val="DefaultParagraphFont"/>
  </w:style>
  <w:style w:type="character" w:customStyle="1" w:styleId="cat-UserDefinedgrp-41rplc-47">
    <w:name w:val="cat-UserDefined grp-41 rplc-47"/>
    <w:basedOn w:val="DefaultParagraphFont"/>
  </w:style>
  <w:style w:type="character" w:customStyle="1" w:styleId="cat-UserDefinedgrp-42rplc-49">
    <w:name w:val="cat-UserDefined grp-42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43132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31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