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№ 5-55-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/2023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91MS0055-01-2023-00000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-3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 xml:space="preserve">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Красногвардейское, ул. Титова, д.60, тел.: (36556) 2-18-28,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-mail:ms55@must.rk.gov.ru)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предусмотренном ч.1 ст.12.8 КоАП РФ, в отношении </w:t>
      </w:r>
    </w:p>
    <w:p>
      <w:pPr>
        <w:spacing w:before="0" w:after="200"/>
        <w:ind w:firstLine="708"/>
        <w:jc w:val="both"/>
      </w:pPr>
      <w:r>
        <w:rPr>
          <w:rStyle w:val="cat-UserDefinedgrp-38rplc-10"/>
          <w:rFonts w:ascii="Times New Roman" w:eastAsia="Times New Roman" w:hAnsi="Times New Roman" w:cs="Times New Roman"/>
          <w:b/>
          <w:bCs/>
        </w:rPr>
        <w:t>Бекчонова Б.Э.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Fonts w:ascii="Times New Roman" w:eastAsia="Times New Roman" w:hAnsi="Times New Roman" w:cs="Times New Roman"/>
        </w:rPr>
        <w:t>Бекчонов</w:t>
      </w:r>
      <w:r>
        <w:rPr>
          <w:rFonts w:ascii="Times New Roman" w:eastAsia="Times New Roman" w:hAnsi="Times New Roman" w:cs="Times New Roman"/>
        </w:rPr>
        <w:t xml:space="preserve"> Б.Э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.2022 г. 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минут, находясь по адресу: </w:t>
      </w:r>
      <w:r>
        <w:rPr>
          <w:rStyle w:val="cat-UserDefinedgrp-39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нарушение п.2.7 Правил дорожного движения, управлял транспортным средством – </w:t>
      </w:r>
      <w:r>
        <w:rPr>
          <w:rStyle w:val="cat-UserDefinedgrp-40rplc-20"/>
          <w:rFonts w:ascii="Times New Roman" w:eastAsia="Times New Roman" w:hAnsi="Times New Roman" w:cs="Times New Roman"/>
        </w:rPr>
        <w:t>тс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Style w:val="cat-UserDefinedgrp-41rplc-22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>, находясь в со</w:t>
      </w:r>
      <w:r>
        <w:rPr>
          <w:rFonts w:ascii="Times New Roman" w:eastAsia="Times New Roman" w:hAnsi="Times New Roman" w:cs="Times New Roman"/>
        </w:rPr>
        <w:t xml:space="preserve">стоянии алкогольного опьянения,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Транспортное средство </w:t>
      </w:r>
      <w:r>
        <w:rPr>
          <w:rStyle w:val="cat-UserDefinedgrp-40rplc-24"/>
          <w:rFonts w:ascii="Times New Roman" w:eastAsia="Times New Roman" w:hAnsi="Times New Roman" w:cs="Times New Roman"/>
        </w:rPr>
        <w:t>тс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Style w:val="cat-UserDefinedgrp-41rplc-26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принадлежит </w:t>
      </w:r>
      <w:r>
        <w:rPr>
          <w:rStyle w:val="cat-UserDefinedgrp-42rplc-2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Бекчонов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не явился, о дате,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, указанн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в протоколе об административном правонарушении. </w:t>
      </w:r>
      <w:r>
        <w:rPr>
          <w:rFonts w:ascii="Times New Roman" w:eastAsia="Times New Roman" w:hAnsi="Times New Roman" w:cs="Times New Roman"/>
        </w:rPr>
        <w:t>Судебная корреспонденция возвратилась с отметкой «истек срок хранения».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eastAsia="Times New Roman" w:hAnsi="Times New Roman" w:cs="Times New Roman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Судья, исследовав в совокупности материалы дела об административном правонарушении, приходит к выводу о том,</w:t>
      </w:r>
      <w:r>
        <w:rPr>
          <w:rFonts w:ascii="Times New Roman" w:eastAsia="Times New Roman" w:hAnsi="Times New Roman" w:cs="Times New Roman"/>
        </w:rPr>
        <w:t xml:space="preserve"> что вина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12.8 КоАП РФ, доказана и </w:t>
      </w:r>
      <w:r>
        <w:rPr>
          <w:rFonts w:ascii="Times New Roman" w:eastAsia="Times New Roman" w:hAnsi="Times New Roman" w:cs="Times New Roman"/>
        </w:rPr>
        <w:t>нашла свое подтверждение в ходе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>
        <w:rPr>
          <w:rFonts w:ascii="Times New Roman" w:eastAsia="Times New Roman" w:hAnsi="Times New Roman" w:cs="Times New Roman"/>
        </w:rPr>
        <w:t>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подтверждается </w:t>
      </w:r>
      <w:r>
        <w:rPr>
          <w:rFonts w:ascii="Times New Roman" w:eastAsia="Times New Roman" w:hAnsi="Times New Roman" w:cs="Times New Roman"/>
        </w:rPr>
        <w:t xml:space="preserve">протоколом 82 АП № </w:t>
      </w:r>
      <w:r>
        <w:rPr>
          <w:rFonts w:ascii="Times New Roman" w:eastAsia="Times New Roman" w:hAnsi="Times New Roman" w:cs="Times New Roman"/>
        </w:rPr>
        <w:t>184851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.2022г.; протоколом 82 ОТ № </w:t>
      </w:r>
      <w:r>
        <w:rPr>
          <w:rFonts w:ascii="Times New Roman" w:eastAsia="Times New Roman" w:hAnsi="Times New Roman" w:cs="Times New Roman"/>
        </w:rPr>
        <w:t>037244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.2022г.; Актом освидетельствования на состояние </w:t>
      </w:r>
      <w:r>
        <w:rPr>
          <w:rFonts w:ascii="Times New Roman" w:eastAsia="Times New Roman" w:hAnsi="Times New Roman" w:cs="Times New Roman"/>
        </w:rPr>
        <w:t xml:space="preserve">алкогольного </w:t>
      </w:r>
      <w:r>
        <w:rPr>
          <w:rFonts w:ascii="Times New Roman" w:eastAsia="Times New Roman" w:hAnsi="Times New Roman" w:cs="Times New Roman"/>
        </w:rPr>
        <w:t xml:space="preserve">опьянения </w:t>
      </w:r>
      <w:r>
        <w:rPr>
          <w:rFonts w:ascii="Times New Roman" w:eastAsia="Times New Roman" w:hAnsi="Times New Roman" w:cs="Times New Roman"/>
        </w:rPr>
        <w:t xml:space="preserve">82 АО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021952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.2022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сведениями из базы Госавтоинспекции МВД России, видеозаписью.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акту освидетельствования на состояние алкогольного опьянения 82 АО № 0219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.12.2022 года при освидетельствовании на состояние алкогольного опьянения водителя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>, у последнего установлено состояние алкогольного опьянения 0,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 xml:space="preserve"> мг/л, с результатами освидетельствования </w:t>
      </w:r>
      <w:r>
        <w:rPr>
          <w:rFonts w:ascii="Times New Roman" w:eastAsia="Times New Roman" w:hAnsi="Times New Roman" w:cs="Times New Roman"/>
        </w:rPr>
        <w:t>Бекчонов</w:t>
      </w:r>
      <w:r>
        <w:rPr>
          <w:rFonts w:ascii="Times New Roman" w:eastAsia="Times New Roman" w:hAnsi="Times New Roman" w:cs="Times New Roman"/>
        </w:rPr>
        <w:t xml:space="preserve"> Б.Э. </w:t>
      </w:r>
      <w:r>
        <w:rPr>
          <w:rFonts w:ascii="Times New Roman" w:eastAsia="Times New Roman" w:hAnsi="Times New Roman" w:cs="Times New Roman"/>
        </w:rPr>
        <w:t>согласился</w:t>
      </w:r>
      <w:r>
        <w:rPr>
          <w:rFonts w:ascii="Times New Roman" w:eastAsia="Times New Roman" w:hAnsi="Times New Roman" w:cs="Times New Roman"/>
        </w:rPr>
        <w:t>, о чем собственноручно написал в соответствующей графе акта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Вышеуказанные показания прибора, анализатора паров этанола в выдыхаемом воздухе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зафиксированы и на бумажном носителе – тест №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.12.2022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мировой судья находит, что в деянии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содержится признаков уголовно-наказуемого деяния.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25.1</w:t>
        </w:r>
      </w:hyperlink>
      <w:r>
        <w:rPr>
          <w:rFonts w:ascii="Times New Roman" w:eastAsia="Times New Roman" w:hAnsi="Times New Roman" w:cs="Times New Roman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ст. 51</w:t>
        </w:r>
      </w:hyperlink>
      <w:r>
        <w:rPr>
          <w:rFonts w:ascii="Times New Roman" w:eastAsia="Times New Roman" w:hAnsi="Times New Roman" w:cs="Times New Roman"/>
        </w:rPr>
        <w:t xml:space="preserve"> Конституции РФ, разъяснены.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12.8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 квалифицирует административное правонарушение, совершенное </w:t>
      </w:r>
      <w:r>
        <w:rPr>
          <w:rFonts w:ascii="Times New Roman" w:eastAsia="Times New Roman" w:hAnsi="Times New Roman" w:cs="Times New Roman"/>
        </w:rPr>
        <w:t>Бекчоновым</w:t>
      </w:r>
      <w:r>
        <w:rPr>
          <w:rFonts w:ascii="Times New Roman" w:eastAsia="Times New Roman" w:hAnsi="Times New Roman" w:cs="Times New Roman"/>
        </w:rPr>
        <w:t xml:space="preserve">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части 1 статьи 12.8 КоАП РФ, как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водителем</w:t>
        </w:r>
      </w:hyperlink>
      <w:r>
        <w:rPr>
          <w:rFonts w:ascii="Times New Roman" w:eastAsia="Times New Roman" w:hAnsi="Times New Roman" w:cs="Times New Roman"/>
        </w:rPr>
        <w:t xml:space="preserve">, находящимся в состоянии алкогольного опьянения, если такие действия не содержат уголовно наказуемого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переквалификации действий </w:t>
      </w:r>
      <w:r>
        <w:rPr>
          <w:rFonts w:ascii="Times New Roman" w:eastAsia="Times New Roman" w:hAnsi="Times New Roman" w:cs="Times New Roman"/>
        </w:rPr>
        <w:t>Бекчонова</w:t>
      </w:r>
      <w:r>
        <w:rPr>
          <w:rFonts w:ascii="Times New Roman" w:eastAsia="Times New Roman" w:hAnsi="Times New Roman" w:cs="Times New Roman"/>
        </w:rPr>
        <w:t xml:space="preserve"> Б.Э. </w:t>
      </w:r>
      <w:r>
        <w:rPr>
          <w:rFonts w:ascii="Times New Roman" w:eastAsia="Times New Roman" w:hAnsi="Times New Roman" w:cs="Times New Roman"/>
        </w:rPr>
        <w:t>либо прекращения производства по делу не имеется.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и отягчающих административную ответственность в соответствии со ст.4.2, ст.4.3 КоАП РФ,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и руководствуясь ч. 1 ст. 12.8, ст.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29.10 КоАП РФ, мировой судья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Style w:val="cat-UserDefinedgrp-44rplc-49"/>
          <w:rFonts w:ascii="Times New Roman" w:eastAsia="Times New Roman" w:hAnsi="Times New Roman" w:cs="Times New Roman"/>
          <w:b/>
          <w:bCs/>
        </w:rPr>
        <w:t>Бекчонова Б.Э.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50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bCs/>
        </w:rPr>
        <w:t>30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  <w:b/>
          <w:bCs/>
        </w:rPr>
        <w:t>000 (тридцать тысяч) рублей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b/>
          <w:bCs/>
        </w:rPr>
        <w:t>один год шесть месяцев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b/>
          <w:bCs/>
        </w:rPr>
        <w:t>шестидесяти дней</w:t>
      </w:r>
      <w:r>
        <w:rPr>
          <w:rFonts w:ascii="Times New Roman" w:eastAsia="Times New Roman" w:hAnsi="Times New Roman" w:cs="Times New Roman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ascii="Times New Roman" w:eastAsia="Times New Roman" w:hAnsi="Times New Roman" w:cs="Times New Roman"/>
        </w:rPr>
        <w:t xml:space="preserve"> на реквизиты: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оплате по следующим реквизитам: 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БИК 013510002,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40102810645370000035, КБК 18811601123010001140,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18810491222000003763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Титова, д. 60.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1.1 ст. 32.7 КоАП РФ </w:t>
      </w:r>
      <w:r>
        <w:rPr>
          <w:rFonts w:ascii="Times New Roman" w:eastAsia="Times New Roman" w:hAnsi="Times New Roman" w:cs="Times New Roman"/>
        </w:rPr>
        <w:t>в течение трех рабочих дней со дня вступления в законную силу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в виде лишения права управления транспортными средствами лицо, лишенное данного права, должно </w:t>
      </w:r>
      <w:r>
        <w:rPr>
          <w:rFonts w:ascii="Times New Roman" w:eastAsia="Times New Roman" w:hAnsi="Times New Roman" w:cs="Times New Roman"/>
        </w:rPr>
        <w:t>сдать водительское удостоверение в ОГИБДД по месту жительства</w:t>
      </w:r>
      <w:r>
        <w:rPr>
          <w:rFonts w:ascii="Times New Roman" w:eastAsia="Times New Roman" w:hAnsi="Times New Roman" w:cs="Times New Roman"/>
        </w:rPr>
        <w:t>, а в случае утраты указанных документов заявить об этом в указанный орган в тот же</w:t>
      </w:r>
      <w:r>
        <w:rPr>
          <w:rFonts w:ascii="Times New Roman" w:eastAsia="Times New Roman" w:hAnsi="Times New Roman" w:cs="Times New Roman"/>
        </w:rPr>
        <w:t xml:space="preserve">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 №55 Красногвардейского судебного района Республики Крым, а также непосредственно в течение 10 суток со дня получения его копии.</w:t>
      </w:r>
    </w:p>
    <w:p>
      <w:pPr>
        <w:spacing w:before="0" w:after="0"/>
        <w:ind w:firstLine="708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Ю.Г. Белова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4rplc-49">
    <w:name w:val="cat-UserDefined grp-44 rplc-49"/>
    <w:basedOn w:val="DefaultParagraphFont"/>
  </w:style>
  <w:style w:type="character" w:customStyle="1" w:styleId="cat-UserDefinedgrp-43rplc-50">
    <w:name w:val="cat-UserDefined grp-43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