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</w:t>
      </w:r>
      <w:r>
        <w:rPr>
          <w:rFonts w:ascii="Times New Roman" w:eastAsia="Times New Roman" w:hAnsi="Times New Roman" w:cs="Times New Roman"/>
        </w:rPr>
        <w:t>015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29rplc-6"/>
          <w:rFonts w:ascii="Times New Roman" w:eastAsia="Times New Roman" w:hAnsi="Times New Roman" w:cs="Times New Roman"/>
          <w:b/>
          <w:bCs/>
        </w:rPr>
        <w:t>Татаренковой С.А.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Татаренкова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</w:t>
      </w:r>
      <w:r>
        <w:rPr>
          <w:rStyle w:val="cat-UserDefinedgrp-30rplc-14"/>
          <w:rFonts w:ascii="Times New Roman" w:eastAsia="Times New Roman" w:hAnsi="Times New Roman" w:cs="Times New Roman"/>
        </w:rPr>
        <w:t>изъято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Татаренкова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Вместе с тем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штраф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оплачен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 чем предоставил копию квитанции,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18810582220830066010 от 30.08.2022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21 ноября 2022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(с учетом положений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3</w:t>
        </w:r>
      </w:hyperlink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 4.8</w:t>
        </w:r>
      </w:hyperlink>
      <w:r>
        <w:rPr>
          <w:rFonts w:ascii="Times New Roman" w:eastAsia="Times New Roman" w:hAnsi="Times New Roman" w:cs="Times New Roman"/>
        </w:rPr>
        <w:t xml:space="preserve"> КоАП РФ)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административный штраф не оплатил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82АП № 188109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18810582220830066010 от 30.08.2022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</w:t>
      </w:r>
      <w:r>
        <w:rPr>
          <w:rFonts w:ascii="Times New Roman" w:eastAsia="Times New Roman" w:hAnsi="Times New Roman" w:cs="Times New Roman"/>
        </w:rPr>
        <w:t xml:space="preserve">рублей, а также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момент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</w:t>
      </w:r>
      <w:r>
        <w:rPr>
          <w:rFonts w:ascii="Times New Roman" w:eastAsia="Times New Roman" w:hAnsi="Times New Roman" w:cs="Times New Roman"/>
        </w:rPr>
        <w:t>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18810582220830066010 от 30.08.2022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руб. оплачен полностью, что 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электронным чеком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и сведениями с портала государственных услуг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день составления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18810582220830066010 от 30.08.2022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32rplc-45"/>
          <w:rFonts w:ascii="Times New Roman" w:eastAsia="Times New Roman" w:hAnsi="Times New Roman" w:cs="Times New Roman"/>
          <w:b/>
          <w:bCs/>
        </w:rPr>
        <w:t>...Татаренкову С.А.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1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Татаренковой</w:t>
      </w:r>
      <w:r>
        <w:rPr>
          <w:rFonts w:ascii="Times New Roman" w:eastAsia="Times New Roman" w:hAnsi="Times New Roman" w:cs="Times New Roman"/>
        </w:rPr>
        <w:t xml:space="preserve"> Светланы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2rplc-45">
    <w:name w:val="cat-UserDefined grp-32 rplc-45"/>
    <w:basedOn w:val="DefaultParagraphFont"/>
  </w:style>
  <w:style w:type="character" w:customStyle="1" w:styleId="cat-UserDefinedgrp-31rplc-46">
    <w:name w:val="cat-UserDefined grp-3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0CC7ECA88E569C122A2A914F8DC63FE68F5F09E79DC774041FFDA120F7EBD7DF42E5610AFFF58191EEBFF9F1221FBD9121B2F9D5E242m9E6L" TargetMode="External" /><Relationship Id="rId6" Type="http://schemas.openxmlformats.org/officeDocument/2006/relationships/hyperlink" Target="consultantplus://offline/ref=0CC7ECA88E569C122A2A914F8DC63FE68F5F09E79DC774041FFDA120F7EBD7DF42E5610AFFF58291EEBFF9F1221FBD9121B2F9D5E242m9E6L" TargetMode="External" /><Relationship Id="rId7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8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