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4D5A">
      <w:pPr>
        <w:jc w:val="right"/>
      </w:pPr>
      <w:r>
        <w:t>Дело № 5-55-20/2022</w:t>
      </w:r>
    </w:p>
    <w:p w:rsidR="008E4D5A">
      <w:pPr>
        <w:jc w:val="right"/>
      </w:pPr>
      <w:r>
        <w:t>91MS0055-01-2022-000063-31</w:t>
      </w:r>
    </w:p>
    <w:p w:rsidR="008E4D5A">
      <w:pPr>
        <w:jc w:val="center"/>
      </w:pPr>
    </w:p>
    <w:p w:rsidR="008E4D5A">
      <w:pPr>
        <w:jc w:val="center"/>
      </w:pPr>
      <w:r>
        <w:t>ПОСТАНОВЛЕНИЕ</w:t>
      </w:r>
    </w:p>
    <w:p w:rsidR="008E4D5A">
      <w:pPr>
        <w:jc w:val="center"/>
      </w:pPr>
    </w:p>
    <w:p w:rsidR="008E4D5A">
      <w:pPr>
        <w:ind w:firstLine="709"/>
      </w:pPr>
      <w:r>
        <w:t xml:space="preserve">19 января 2022 года                                    </w:t>
      </w:r>
      <w:r>
        <w:tab/>
      </w:r>
      <w:r>
        <w:tab/>
      </w:r>
      <w:r>
        <w:t>пгт</w:t>
      </w:r>
      <w:r>
        <w:t>. Красногвардейское</w:t>
      </w:r>
    </w:p>
    <w:p w:rsidR="008E4D5A">
      <w:pPr>
        <w:ind w:firstLine="708"/>
      </w:pPr>
    </w:p>
    <w:p w:rsidR="008E4D5A">
      <w:pPr>
        <w:ind w:firstLine="709"/>
        <w:jc w:val="both"/>
      </w:pPr>
      <w: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 1 ст. 7.27 КоАП Российской Федерации, в отношении</w:t>
      </w:r>
    </w:p>
    <w:p w:rsidR="008E4D5A">
      <w:pPr>
        <w:ind w:firstLine="709"/>
        <w:jc w:val="both"/>
      </w:pPr>
      <w:r>
        <w:rPr>
          <w:rStyle w:val="cat-UserDefinedgrp-37rplc-7"/>
          <w:b/>
          <w:bCs/>
        </w:rPr>
        <w:t>БУРНАКОВА С.В.</w:t>
      </w:r>
      <w:r>
        <w:rPr>
          <w:b/>
          <w:bCs/>
        </w:rPr>
        <w:t xml:space="preserve"> </w:t>
      </w:r>
      <w:r>
        <w:rPr>
          <w:rStyle w:val="cat-UserDefinedgrp-36rplc-9"/>
        </w:rPr>
        <w:t>ДАННЫЕ О ЛИЧНОСТИ</w:t>
      </w:r>
      <w:r>
        <w:t xml:space="preserve"> </w:t>
      </w:r>
    </w:p>
    <w:p w:rsidR="008E4D5A">
      <w:pPr>
        <w:jc w:val="both"/>
      </w:pPr>
    </w:p>
    <w:p w:rsidR="008E4D5A">
      <w:pPr>
        <w:jc w:val="center"/>
      </w:pPr>
      <w:r>
        <w:t>УСТАНОВИЛ:</w:t>
      </w:r>
    </w:p>
    <w:p w:rsidR="008E4D5A">
      <w:pPr>
        <w:jc w:val="center"/>
      </w:pPr>
    </w:p>
    <w:p w:rsidR="008E4D5A">
      <w:pPr>
        <w:ind w:firstLine="709"/>
        <w:jc w:val="both"/>
      </w:pPr>
      <w:r>
        <w:t xml:space="preserve">18.01.2022 года в 19 часов 40 минут </w:t>
      </w:r>
      <w:r>
        <w:t>Бурнаков</w:t>
      </w:r>
      <w:r>
        <w:t xml:space="preserve"> С.В., находясь в помещении магазина «</w:t>
      </w:r>
      <w:r>
        <w:rPr>
          <w:rStyle w:val="cat-UserDefinedgrp-39rplc-14"/>
        </w:rPr>
        <w:t>НАЗВАНИЕ</w:t>
      </w:r>
      <w:r>
        <w:t xml:space="preserve"> по адресу: </w:t>
      </w:r>
      <w:r>
        <w:rPr>
          <w:rStyle w:val="cat-UserDefinedgrp-38rplc-16"/>
        </w:rPr>
        <w:t>АДРЕС</w:t>
      </w:r>
      <w:r>
        <w:t xml:space="preserve"> совершил мелкое хищение чужого имущества путем кражи с витрины магазина, а именно, похитил одну бутылку коньяка "Коктебель" объемом 0,</w:t>
      </w:r>
      <w:r>
        <w:t>5л. стоимостью 556,80 рублей, пройдя мимо кассы, не оплатив указанный товар, чем причинил ООО "</w:t>
      </w:r>
      <w:r>
        <w:rPr>
          <w:rStyle w:val="cat-UserDefinedgrp-40rplc-19"/>
        </w:rPr>
        <w:t>НАЗВАНИЕ</w:t>
      </w:r>
      <w:r>
        <w:t xml:space="preserve"> материальный ущерб на указанную сумму.</w:t>
      </w:r>
    </w:p>
    <w:p w:rsidR="008E4D5A">
      <w:pPr>
        <w:ind w:firstLine="709"/>
        <w:jc w:val="both"/>
      </w:pPr>
      <w:r>
        <w:t xml:space="preserve">При рассмотрении дела </w:t>
      </w:r>
      <w:r>
        <w:t>Бурнаков</w:t>
      </w:r>
      <w:r>
        <w:t xml:space="preserve"> С.В. подтвердил обстоятельства, изложенные в протоколе об административном правона</w:t>
      </w:r>
      <w:r>
        <w:t xml:space="preserve">рушении, свою вину в совершении указанного правонарушения признал, раскаялся </w:t>
      </w:r>
      <w:r>
        <w:t>в</w:t>
      </w:r>
      <w:r>
        <w:t xml:space="preserve"> содеянном. Заверил суд, что ущерб возместит. Также сообщил, что работает неофициально на полях и средний его доход составляет 1200,00 рублей в день. Просил назначить штраф. </w:t>
      </w:r>
    </w:p>
    <w:p w:rsidR="008E4D5A">
      <w:pPr>
        <w:ind w:firstLine="709"/>
        <w:jc w:val="both"/>
      </w:pPr>
      <w:r>
        <w:t>Пре</w:t>
      </w:r>
      <w:r>
        <w:t>дставитель потерпевшего на рассмотрение дела не явился, просил рассмотреть дело в его отсутствие.</w:t>
      </w:r>
    </w:p>
    <w:p w:rsidR="008E4D5A">
      <w:pPr>
        <w:ind w:firstLine="709"/>
        <w:jc w:val="both"/>
      </w:pPr>
      <w:r>
        <w:t xml:space="preserve">Кроме признательных показаний </w:t>
      </w:r>
      <w:r>
        <w:t>Бурнакова</w:t>
      </w:r>
      <w:r>
        <w:t xml:space="preserve"> С.В., его вина в совершении административного правонарушения подтверждается исследованными материалами дела: протоколо</w:t>
      </w:r>
      <w:r>
        <w:t>м об административном правонарушении серии 8201 № 033117 от 19.01.2022; письменным заявлением представителя потерпевшего ООО "</w:t>
      </w:r>
      <w:r>
        <w:rPr>
          <w:rStyle w:val="cat-UserDefinedgrp-40rplc-25"/>
        </w:rPr>
        <w:t>НАЗВАНИЕ</w:t>
      </w:r>
      <w:r>
        <w:t xml:space="preserve"> </w:t>
      </w:r>
      <w:r>
        <w:t>Плосконосовой</w:t>
      </w:r>
      <w:r>
        <w:t xml:space="preserve"> А.А. о хищении товара от 18.01.2022; рапортом о поступлении сообщения о хищении товара из торгового зала ма</w:t>
      </w:r>
      <w:r>
        <w:t>газина «</w:t>
      </w:r>
      <w:r>
        <w:rPr>
          <w:rStyle w:val="cat-UserDefinedgrp-39rplc-28"/>
        </w:rPr>
        <w:t>НАЗВАНИЕ</w:t>
      </w:r>
      <w:r>
        <w:t xml:space="preserve"> 18.01.2022;</w:t>
      </w:r>
      <w:r>
        <w:t xml:space="preserve"> копией протокола осмотра места происшествия от 18.01.2022 г. и фотоматериалом к нему; распечаткой  1С Предприятия о стоимости товара; письменными объяснениями свидетелей </w:t>
      </w:r>
      <w:r>
        <w:t>Солодкова</w:t>
      </w:r>
      <w:r>
        <w:t xml:space="preserve"> Э.А., </w:t>
      </w:r>
      <w:r>
        <w:t>Плосконосовой</w:t>
      </w:r>
      <w:r>
        <w:t xml:space="preserve"> А.А., Сорокиной А.О. от 18.</w:t>
      </w:r>
      <w:r>
        <w:t xml:space="preserve">01.2022; а также письменными объяснениями </w:t>
      </w:r>
      <w:r>
        <w:t>Бурнакова</w:t>
      </w:r>
      <w:r>
        <w:t xml:space="preserve"> С.В. от 19.01.2022.</w:t>
      </w:r>
    </w:p>
    <w:p w:rsidR="008E4D5A">
      <w:pPr>
        <w:ind w:firstLine="709"/>
        <w:jc w:val="both"/>
      </w:pPr>
      <w:r>
        <w:t xml:space="preserve">Оценивая представленные доказательства в их совокупности, прихожу к выводу, что в деянии </w:t>
      </w:r>
      <w:r>
        <w:t>Бурнакова</w:t>
      </w:r>
      <w:r>
        <w:t xml:space="preserve"> С.В. имеется состав административного правонарушения, предусмотренного ч. 1 ст. 7.27 </w:t>
      </w:r>
      <w:r>
        <w:t xml:space="preserve">КоАП РФ, а именно, мелкое хищение чужого </w:t>
      </w:r>
      <w:r>
        <w:t>имущества</w:t>
      </w:r>
      <w:r>
        <w:t xml:space="preserve"> стоимость которого не превышает одной тысячи рублей, путем кражи. </w:t>
      </w:r>
    </w:p>
    <w:p w:rsidR="008E4D5A">
      <w:pPr>
        <w:ind w:firstLine="709"/>
        <w:jc w:val="both"/>
      </w:pPr>
      <w:r>
        <w:t xml:space="preserve">В качестве обстоятельств, смягчающих административную ответственность, мировой судья учитывает признание </w:t>
      </w:r>
      <w:r>
        <w:t>Бурнаковым</w:t>
      </w:r>
      <w:r>
        <w:t xml:space="preserve"> С.В. своей вины, раска</w:t>
      </w:r>
      <w:r>
        <w:t xml:space="preserve">яние </w:t>
      </w:r>
      <w:r>
        <w:t>в</w:t>
      </w:r>
      <w:r>
        <w:t xml:space="preserve"> содеянном.</w:t>
      </w:r>
    </w:p>
    <w:p w:rsidR="008E4D5A">
      <w:pPr>
        <w:ind w:firstLine="709"/>
        <w:jc w:val="both"/>
      </w:pPr>
      <w:r>
        <w:t>Обстоятельств, отягчающих административную ответственность, по делу не установлено.</w:t>
      </w:r>
    </w:p>
    <w:p w:rsidR="008E4D5A">
      <w:pPr>
        <w:ind w:firstLine="709"/>
        <w:jc w:val="both"/>
      </w:pPr>
      <w:r>
        <w:t>Принимая во внимание характер совершенного правонарушения, степень общественной опасности содеянного, личность виновного, имущественное положение, степень</w:t>
      </w:r>
      <w:r>
        <w:t xml:space="preserve"> его вины, 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лицами, прихожу к вывод</w:t>
      </w:r>
      <w:r>
        <w:t xml:space="preserve">у о возможности назначения </w:t>
      </w:r>
      <w:r>
        <w:t>Бурнакову</w:t>
      </w:r>
      <w:r>
        <w:t xml:space="preserve"> С.В. административного наказания в виде административного штрафа в размере, предусмотренном санкцией ч. 1 ст. 7.27 КоАП РФ.</w:t>
      </w:r>
    </w:p>
    <w:p w:rsidR="008E4D5A">
      <w:pPr>
        <w:ind w:firstLine="708"/>
        <w:jc w:val="both"/>
      </w:pPr>
      <w:r>
        <w:t>Руководствуясь ст. ст. 7.27, 29.9, 29.10 КоАП РФ, мировой судья</w:t>
      </w:r>
    </w:p>
    <w:p w:rsidR="008E4D5A">
      <w:pPr>
        <w:jc w:val="center"/>
      </w:pPr>
    </w:p>
    <w:p w:rsidR="008E4D5A">
      <w:pPr>
        <w:jc w:val="center"/>
      </w:pPr>
      <w:r>
        <w:t>ПОСТАНОВИЛ:</w:t>
      </w:r>
    </w:p>
    <w:p w:rsidR="008E4D5A">
      <w:pPr>
        <w:ind w:firstLine="708"/>
        <w:jc w:val="both"/>
      </w:pPr>
    </w:p>
    <w:p w:rsidR="008E4D5A">
      <w:pPr>
        <w:ind w:firstLine="708"/>
        <w:jc w:val="both"/>
      </w:pPr>
      <w:r>
        <w:t xml:space="preserve">признать </w:t>
      </w:r>
      <w:r>
        <w:rPr>
          <w:rStyle w:val="cat-UserDefinedgrp-37rplc-42"/>
          <w:b/>
          <w:bCs/>
        </w:rPr>
        <w:t>БУРНАКОВА С.В.</w:t>
      </w:r>
      <w:r>
        <w:rPr>
          <w:b/>
          <w:bCs/>
        </w:rPr>
        <w:t xml:space="preserve"> </w:t>
      </w:r>
      <w:r>
        <w:rPr>
          <w:rStyle w:val="cat-UserDefinedgrp-41rplc-44"/>
        </w:rPr>
        <w:t>ДАТА РОЖДЕНИЯ</w:t>
      </w:r>
      <w:r>
        <w:t xml:space="preserve">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штрафа в размере 2 784 (две тысячи семьсот восемьдесят четыре) </w:t>
      </w:r>
      <w:r>
        <w:t xml:space="preserve">рубля 00 копеек. </w:t>
      </w:r>
    </w:p>
    <w:p w:rsidR="008E4D5A">
      <w:pPr>
        <w:widowControl w:val="0"/>
        <w:ind w:firstLine="708"/>
        <w:jc w:val="both"/>
      </w:pPr>
      <w:r>
        <w:t xml:space="preserve">Штраф подлежит оплате по следующим реквизитам: </w:t>
      </w:r>
      <w:r>
        <w:rPr>
          <w:rStyle w:val="cat-UserDefinedgrp-42rplc-46"/>
        </w:rPr>
        <w:t>РЕКВИЗИТЫ</w:t>
      </w:r>
      <w:r>
        <w:t xml:space="preserve"> </w:t>
      </w:r>
    </w:p>
    <w:p w:rsidR="008E4D5A">
      <w:pPr>
        <w:ind w:firstLine="709"/>
        <w:jc w:val="both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</w:t>
      </w:r>
      <w:r>
        <w:t xml:space="preserve">дставить мировому судье судебного участка № 55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 xml:space="preserve">, ул. Титова, д. 60. </w:t>
      </w:r>
    </w:p>
    <w:p w:rsidR="008E4D5A">
      <w:pPr>
        <w:ind w:firstLine="709"/>
        <w:jc w:val="both"/>
      </w:pPr>
      <w:r>
        <w:t>Разъяснить лицу, привлеченному к административной ответственности, что в соответствии с требованиями ч</w:t>
      </w:r>
      <w:r>
        <w:t xml:space="preserve">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0000EE"/>
            <w:u w:val="single" w:color="0000EE"/>
          </w:rPr>
          <w:t>статьей 31.5</w:t>
        </w:r>
      </w:hyperlink>
      <w:r>
        <w:t xml:space="preserve"> настоящего Кодекса.</w:t>
      </w:r>
    </w:p>
    <w:p w:rsidR="008E4D5A">
      <w:pPr>
        <w:ind w:firstLine="709"/>
        <w:jc w:val="both"/>
      </w:pPr>
      <w:r>
        <w:t xml:space="preserve">Также разъяснить лицу, привлеченному к административной ответственности, что в соответствии с </w:t>
      </w:r>
      <w:r>
        <w:t>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8E4D5A">
      <w:pPr>
        <w:ind w:firstLine="708"/>
        <w:jc w:val="both"/>
      </w:pPr>
      <w:r>
        <w:rPr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</w:t>
      </w:r>
      <w:r>
        <w:rPr>
          <w:i/>
          <w:iCs/>
        </w:rPr>
        <w:t>ние 10 суток со дня получения копии постановления.</w:t>
      </w:r>
    </w:p>
    <w:p w:rsidR="008E4D5A">
      <w:pPr>
        <w:jc w:val="both"/>
      </w:pPr>
    </w:p>
    <w:p w:rsidR="008E4D5A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Ю.Г. Белова</w:t>
      </w:r>
    </w:p>
    <w:p w:rsidR="008E4D5A"/>
    <w:p w:rsidR="008E4D5A"/>
    <w:p w:rsidR="008E4D5A"/>
    <w:sectPr w:rsidSect="00AB4EFA">
      <w:pgSz w:w="12240" w:h="15840"/>
      <w:pgMar w:top="426" w:right="850" w:bottom="56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5A"/>
    <w:rsid w:val="008E4D5A"/>
    <w:rsid w:val="00AB4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41rplc-44">
    <w:name w:val="cat-UserDefined grp-41 rplc-44"/>
    <w:basedOn w:val="DefaultParagraphFont"/>
  </w:style>
  <w:style w:type="character" w:customStyle="1" w:styleId="cat-UserDefinedgrp-42rplc-46">
    <w:name w:val="cat-UserDefined grp-42 rplc-4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