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52131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5-55-23/2022</w:t>
      </w:r>
    </w:p>
    <w:p w:rsidR="00E52131">
      <w:pPr>
        <w:jc w:val="right"/>
        <w:rPr>
          <w:sz w:val="28"/>
          <w:szCs w:val="28"/>
        </w:rPr>
      </w:pPr>
      <w:r>
        <w:rPr>
          <w:sz w:val="28"/>
          <w:szCs w:val="28"/>
        </w:rPr>
        <w:t>91MS0055-01-2022-000116-66</w:t>
      </w:r>
    </w:p>
    <w:p w:rsidR="00E52131">
      <w:pPr>
        <w:jc w:val="right"/>
        <w:rPr>
          <w:sz w:val="28"/>
          <w:szCs w:val="28"/>
        </w:rPr>
      </w:pPr>
    </w:p>
    <w:p w:rsidR="00E5213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52131">
      <w:pPr>
        <w:jc w:val="center"/>
        <w:rPr>
          <w:sz w:val="28"/>
          <w:szCs w:val="28"/>
        </w:rPr>
      </w:pPr>
    </w:p>
    <w:p w:rsidR="00E5213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24 января 2022 года                                            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>. Красногвардейское</w:t>
      </w:r>
    </w:p>
    <w:p w:rsidR="00E52131">
      <w:pPr>
        <w:ind w:firstLine="708"/>
        <w:rPr>
          <w:sz w:val="28"/>
          <w:szCs w:val="28"/>
        </w:rPr>
      </w:pPr>
    </w:p>
    <w:p w:rsidR="00E52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55 Красногвардейского судебного района Республики Крым Белова Ю.Г., </w:t>
      </w:r>
      <w:r>
        <w:rPr>
          <w:sz w:val="28"/>
          <w:szCs w:val="28"/>
        </w:rPr>
        <w:t>рассмотрев дело об административном правонарушении, предусмотренном ст. 7.17 КоАП РФ, в отношении:</w:t>
      </w:r>
    </w:p>
    <w:p w:rsidR="00E52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Котельникова Олега Владимировича, </w:t>
      </w:r>
      <w:r>
        <w:rPr>
          <w:rStyle w:val="cat-UserDefinedgrp-37rplc-8"/>
          <w:sz w:val="28"/>
          <w:szCs w:val="28"/>
        </w:rPr>
        <w:t>ДАННЫЕ О ЛИЧНОСТИ</w:t>
      </w:r>
      <w:r>
        <w:rPr>
          <w:sz w:val="28"/>
          <w:szCs w:val="28"/>
        </w:rPr>
        <w:t xml:space="preserve"> </w:t>
      </w:r>
    </w:p>
    <w:p w:rsidR="00E52131">
      <w:pPr>
        <w:jc w:val="center"/>
        <w:rPr>
          <w:sz w:val="28"/>
          <w:szCs w:val="28"/>
        </w:rPr>
      </w:pPr>
    </w:p>
    <w:p w:rsidR="00E52131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21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Котельников О.В. 01.01.2022 года в 18 часов 00 минут, находясь по адресу: </w:t>
      </w:r>
      <w:r>
        <w:rPr>
          <w:rStyle w:val="cat-UserDefinedgrp-38rplc-16"/>
          <w:sz w:val="28"/>
          <w:szCs w:val="28"/>
        </w:rPr>
        <w:t>АДРЕС</w:t>
      </w:r>
      <w:r>
        <w:rPr>
          <w:sz w:val="28"/>
          <w:szCs w:val="28"/>
        </w:rPr>
        <w:t xml:space="preserve"> умышленно, в</w:t>
      </w:r>
      <w:r>
        <w:rPr>
          <w:sz w:val="28"/>
          <w:szCs w:val="28"/>
        </w:rPr>
        <w:t xml:space="preserve"> ходе конфликта повредил телевизор марки «</w:t>
      </w:r>
      <w:r>
        <w:rPr>
          <w:sz w:val="28"/>
          <w:szCs w:val="28"/>
        </w:rPr>
        <w:t>Toshiba</w:t>
      </w:r>
      <w:r>
        <w:rPr>
          <w:sz w:val="28"/>
          <w:szCs w:val="28"/>
        </w:rPr>
        <w:t xml:space="preserve">», в корпусе черного цвета, принадлежащий </w:t>
      </w:r>
      <w:r>
        <w:rPr>
          <w:rStyle w:val="cat-UserDefinedgrp-39rplc-18"/>
          <w:sz w:val="28"/>
          <w:szCs w:val="28"/>
        </w:rPr>
        <w:t>ФИО</w:t>
      </w:r>
      <w:r>
        <w:rPr>
          <w:sz w:val="28"/>
          <w:szCs w:val="28"/>
        </w:rPr>
        <w:t xml:space="preserve"> тем самым причинил </w:t>
      </w:r>
      <w:r>
        <w:rPr>
          <w:rStyle w:val="cat-UserDefinedgrp-40rplc-20"/>
          <w:sz w:val="28"/>
          <w:szCs w:val="28"/>
        </w:rPr>
        <w:t>ФИО</w:t>
      </w:r>
      <w:r>
        <w:rPr>
          <w:sz w:val="28"/>
          <w:szCs w:val="28"/>
        </w:rPr>
        <w:t xml:space="preserve"> материальный ущерб на сумму 3000,00 руб.  </w:t>
      </w:r>
    </w:p>
    <w:p w:rsidR="00E521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Котельников О.В. вину признал, в содеянном раскаялся, с </w:t>
      </w:r>
      <w:r>
        <w:rPr>
          <w:sz w:val="28"/>
          <w:szCs w:val="28"/>
        </w:rPr>
        <w:t>обстоятельствами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зложенными в протоколе согласился. </w:t>
      </w:r>
    </w:p>
    <w:p w:rsidR="00E521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Потерпевшая </w:t>
      </w:r>
      <w:r>
        <w:rPr>
          <w:rStyle w:val="cat-UserDefinedgrp-41rplc-24"/>
          <w:sz w:val="28"/>
          <w:szCs w:val="28"/>
        </w:rPr>
        <w:t>ФИО</w:t>
      </w:r>
      <w:r>
        <w:rPr>
          <w:sz w:val="28"/>
          <w:szCs w:val="28"/>
        </w:rPr>
        <w:t xml:space="preserve"> также поддержала </w:t>
      </w:r>
      <w:r>
        <w:rPr>
          <w:sz w:val="28"/>
          <w:szCs w:val="28"/>
        </w:rPr>
        <w:t>обстоятельства</w:t>
      </w:r>
      <w:r>
        <w:rPr>
          <w:sz w:val="28"/>
          <w:szCs w:val="28"/>
        </w:rPr>
        <w:t xml:space="preserve"> изложенные в протоколе, просила привлечь Котельникова О.В. к административной ответственности, при этом сообщила, что до настоящего времени ущерб ей не возмещен.</w:t>
      </w:r>
    </w:p>
    <w:p w:rsidR="00E521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Выслушав п</w:t>
      </w:r>
      <w:r>
        <w:rPr>
          <w:sz w:val="28"/>
          <w:szCs w:val="28"/>
        </w:rPr>
        <w:t xml:space="preserve">ривлекаемое лицо, потерпевшую, исследовав материалы дела, судья приходит к выводу о виновности Котельникова О.В. в совершении правонарушения, предусмотренном ст. 7.17 КоАП РФ.  </w:t>
      </w:r>
    </w:p>
    <w:p w:rsidR="00E521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Вина Котельникова О.В. подтверждается протоколом об административном правонару</w:t>
      </w:r>
      <w:r>
        <w:rPr>
          <w:sz w:val="28"/>
          <w:szCs w:val="28"/>
        </w:rPr>
        <w:t>шении 82 01 № 032616 от 16.01.2022 года,  заявлением Масловой Я.А. от 01.01.2022 года; письменными объяснениями Котельникова О.В. от 16.01.2022г. и от 01.01.2022г.; письменными объяснениями Масловой Я.А. от 01.01.2022г., от 17.01.2022г.; протоколом осмотра</w:t>
      </w:r>
      <w:r>
        <w:rPr>
          <w:sz w:val="28"/>
          <w:szCs w:val="28"/>
        </w:rPr>
        <w:t xml:space="preserve"> места происшествия и таблицей иллюстраций к нему от 01.01.2022г.; справкой стоимости телевизора выданной ООО  «Парк Групп».</w:t>
      </w:r>
    </w:p>
    <w:p w:rsidR="00E521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рассмотрения данного дела об административном правонарушении в соответствии с требованиями статьи 24.1 Кодекса Российской Фе</w:t>
      </w:r>
      <w:r>
        <w:rPr>
          <w:sz w:val="28"/>
          <w:szCs w:val="28"/>
        </w:rPr>
        <w:t>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</w:t>
      </w:r>
      <w:r>
        <w:rPr>
          <w:sz w:val="28"/>
          <w:szCs w:val="28"/>
        </w:rPr>
        <w:t>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</w:t>
      </w:r>
      <w:r>
        <w:rPr>
          <w:sz w:val="28"/>
          <w:szCs w:val="28"/>
        </w:rPr>
        <w:t xml:space="preserve"> и условия совершения административного правонарушения.</w:t>
      </w:r>
    </w:p>
    <w:p w:rsidR="00E52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находит, что в действиях Котельникова О.В. имеется состав административного правонарушения, предусмотренный ст. 7.17 КоАП РФ.  </w:t>
      </w:r>
    </w:p>
    <w:p w:rsidR="00E52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 Котельникова О.В. прав</w:t>
      </w:r>
      <w:r>
        <w:rPr>
          <w:sz w:val="28"/>
          <w:szCs w:val="28"/>
        </w:rPr>
        <w:t xml:space="preserve">ильно квалифицированы по ст. 7.17 КоАП РФ, как умышленное повреждение чужого имущества, если эти действия не повлекли причинение </w:t>
      </w:r>
      <w:hyperlink r:id="rId4" w:history="1">
        <w:r>
          <w:rPr>
            <w:color w:val="0000EE"/>
            <w:sz w:val="28"/>
            <w:szCs w:val="28"/>
          </w:rPr>
          <w:t>значительного ущерба</w:t>
        </w:r>
      </w:hyperlink>
      <w:r>
        <w:rPr>
          <w:sz w:val="28"/>
          <w:szCs w:val="28"/>
        </w:rPr>
        <w:t>.</w:t>
      </w:r>
    </w:p>
    <w:p w:rsidR="00E52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</w:t>
      </w:r>
      <w:r>
        <w:rPr>
          <w:sz w:val="28"/>
          <w:szCs w:val="28"/>
        </w:rPr>
        <w:t>51 Конституции РФ, Котельникову О.В. разъяснены.</w:t>
      </w:r>
    </w:p>
    <w:p w:rsidR="00E52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по делу доказательства являются допустимыми и достаточными для установления вины Котельникова О.В. в совершении административного правонарушения, предусмотренного ст. 7.17 КоАП РФ.</w:t>
      </w:r>
    </w:p>
    <w:p w:rsidR="00E52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</w:t>
      </w:r>
      <w:r>
        <w:rPr>
          <w:sz w:val="28"/>
          <w:szCs w:val="28"/>
        </w:rPr>
        <w:t xml:space="preserve">ом, судья полагает, что вина Котельникова О.В. в совершении административного правонарушения, предусмотренного ст. 7.17 КоАП РФ, доказана и нашла свое подтверждение в ходе производства по делу об административном правонарушении. </w:t>
      </w:r>
    </w:p>
    <w:p w:rsidR="00E52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Обстоятельствами, смягчающ</w:t>
      </w:r>
      <w:r>
        <w:rPr>
          <w:sz w:val="28"/>
          <w:szCs w:val="28"/>
        </w:rPr>
        <w:t xml:space="preserve">ими административную ответственность Котельникова О.В. в соответствии со ст. 4.2 КоАП РФ, мировой судья признает признание вины, раскаяние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содеянном.  </w:t>
      </w:r>
    </w:p>
    <w:p w:rsidR="00E52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 Котельникова О.В. </w:t>
      </w:r>
      <w:r>
        <w:rPr>
          <w:sz w:val="28"/>
          <w:szCs w:val="28"/>
        </w:rPr>
        <w:t xml:space="preserve">в соответствии со ст.4.3 КоАП РФ, мировым судьей не установлено. </w:t>
      </w:r>
    </w:p>
    <w:p w:rsidR="00E52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</w:t>
      </w:r>
      <w:r>
        <w:rPr>
          <w:sz w:val="28"/>
          <w:szCs w:val="28"/>
        </w:rPr>
        <w:t>редупреждения совершения новых правонарушений, как самим правонарушителем, так и другими лицами.</w:t>
      </w:r>
    </w:p>
    <w:p w:rsidR="00E52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вида и размера административного наказания судья учитывает характер и общественную опасность совершенного административного правонарушения, так,</w:t>
      </w:r>
      <w:r>
        <w:rPr>
          <w:sz w:val="28"/>
          <w:szCs w:val="28"/>
        </w:rPr>
        <w:t xml:space="preserve"> данное правонарушение относится к административным правонарушениям в области охраны собственности, данные о личности виновного, который склонен к конфликтам и совершению правонарушений, что подтверждается показаниями потерпевшей и материалами дела, отсутс</w:t>
      </w:r>
      <w:r>
        <w:rPr>
          <w:sz w:val="28"/>
          <w:szCs w:val="28"/>
        </w:rPr>
        <w:t>твие отягчающих административную ответственность обстоятельств, судья считает необходимым подвергнуть Котельникова О.В. административному наказанию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санкции ст. 7.17 КоАП РФ в виде штрафа в размере 400,00 руб.   </w:t>
      </w:r>
    </w:p>
    <w:p w:rsidR="00E52131">
      <w:pPr>
        <w:ind w:firstLine="708"/>
        <w:jc w:val="both"/>
        <w:rPr>
          <w:sz w:val="28"/>
          <w:szCs w:val="28"/>
        </w:rPr>
      </w:pPr>
    </w:p>
    <w:p w:rsidR="00E52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7.17, 29.7</w:t>
      </w:r>
      <w:r>
        <w:rPr>
          <w:sz w:val="28"/>
          <w:szCs w:val="28"/>
        </w:rPr>
        <w:t>, 29.9, 29.10 КоАП РФ, суд –</w:t>
      </w:r>
    </w:p>
    <w:p w:rsidR="00E52131">
      <w:pPr>
        <w:jc w:val="center"/>
        <w:rPr>
          <w:sz w:val="28"/>
          <w:szCs w:val="28"/>
        </w:rPr>
      </w:pPr>
    </w:p>
    <w:p w:rsidR="00E521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521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Котельникова Олега Владимировича </w:t>
      </w:r>
      <w:r>
        <w:rPr>
          <w:rStyle w:val="cat-UserDefinedgrp-42rplc-50"/>
          <w:sz w:val="28"/>
          <w:szCs w:val="28"/>
        </w:rPr>
        <w:t>АДРЕС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7.17 </w:t>
      </w:r>
      <w:r>
        <w:rPr>
          <w:sz w:val="28"/>
          <w:szCs w:val="28"/>
        </w:rPr>
        <w:t>КоАП РФ и подвергнуть административному наказанию в виде наложения административног</w:t>
      </w:r>
      <w:r>
        <w:rPr>
          <w:sz w:val="28"/>
          <w:szCs w:val="28"/>
        </w:rPr>
        <w:t xml:space="preserve">о штрафа в размере 400,00 (четыреста) рублей. </w:t>
      </w:r>
    </w:p>
    <w:p w:rsidR="00E52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оплате по следующим реквизитам: </w:t>
      </w:r>
      <w:r>
        <w:rPr>
          <w:rStyle w:val="cat-UserDefinedgrp-43rplc-52"/>
          <w:sz w:val="28"/>
          <w:szCs w:val="28"/>
        </w:rPr>
        <w:t>РЕКВИЗИТЫ</w:t>
      </w:r>
    </w:p>
    <w:p w:rsidR="00E52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</w:t>
      </w:r>
      <w:r>
        <w:rPr>
          <w:sz w:val="28"/>
          <w:szCs w:val="28"/>
        </w:rPr>
        <w:t xml:space="preserve">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Красногвардейское</w:t>
      </w:r>
      <w:r>
        <w:rPr>
          <w:sz w:val="28"/>
          <w:szCs w:val="28"/>
        </w:rPr>
        <w:t xml:space="preserve">, ул. Титова, д. 60. </w:t>
      </w:r>
    </w:p>
    <w:p w:rsidR="00E52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лицу, привлеченному к административной ответственности, что в с</w:t>
      </w:r>
      <w:r>
        <w:rPr>
          <w:sz w:val="28"/>
          <w:szCs w:val="28"/>
        </w:rPr>
        <w:t>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</w:t>
      </w:r>
      <w:r>
        <w:rPr>
          <w:sz w:val="28"/>
          <w:szCs w:val="28"/>
        </w:rPr>
        <w:t xml:space="preserve">ассрочки, предусмотренных </w:t>
      </w:r>
      <w:hyperlink r:id="rId5" w:history="1">
        <w:r>
          <w:rPr>
            <w:color w:val="0000EE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E52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разъяснить лицу, привлеченному к административной ответствен</w:t>
      </w:r>
      <w:r>
        <w:rPr>
          <w:sz w:val="28"/>
          <w:szCs w:val="28"/>
        </w:rPr>
        <w:t>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</w:t>
      </w:r>
      <w:r>
        <w:rPr>
          <w:sz w:val="28"/>
          <w:szCs w:val="28"/>
        </w:rPr>
        <w:t>ативный арест на срок до пятнадцати суток, либо обязательные работы на срок до пятидесяти часов.</w:t>
      </w:r>
    </w:p>
    <w:p w:rsidR="00E52131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</w:t>
      </w:r>
      <w:r>
        <w:rPr>
          <w:i/>
          <w:iCs/>
          <w:sz w:val="28"/>
          <w:szCs w:val="28"/>
        </w:rPr>
        <w:t>айона Республики Крым в течение 10 суток со дня получения копии постановления.</w:t>
      </w:r>
    </w:p>
    <w:p w:rsidR="00E52131">
      <w:pPr>
        <w:ind w:firstLine="708"/>
        <w:jc w:val="both"/>
        <w:rPr>
          <w:sz w:val="28"/>
          <w:szCs w:val="28"/>
        </w:rPr>
      </w:pPr>
    </w:p>
    <w:p w:rsidR="00E52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Ю.Г. Белова</w:t>
      </w:r>
    </w:p>
    <w:sectPr w:rsidSect="00A80502">
      <w:pgSz w:w="12240" w:h="15840"/>
      <w:pgMar w:top="426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31"/>
    <w:rsid w:val="00A80502"/>
    <w:rsid w:val="00E521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16">
    <w:name w:val="cat-UserDefined grp-38 rplc-16"/>
    <w:basedOn w:val="DefaultParagraphFont"/>
  </w:style>
  <w:style w:type="character" w:customStyle="1" w:styleId="cat-UserDefinedgrp-39rplc-18">
    <w:name w:val="cat-UserDefined grp-39 rplc-18"/>
    <w:basedOn w:val="DefaultParagraphFont"/>
  </w:style>
  <w:style w:type="character" w:customStyle="1" w:styleId="cat-UserDefinedgrp-40rplc-20">
    <w:name w:val="cat-UserDefined grp-40 rplc-20"/>
    <w:basedOn w:val="DefaultParagraphFont"/>
  </w:style>
  <w:style w:type="character" w:customStyle="1" w:styleId="cat-UserDefinedgrp-41rplc-24">
    <w:name w:val="cat-UserDefined grp-41 rplc-24"/>
    <w:basedOn w:val="DefaultParagraphFont"/>
  </w:style>
  <w:style w:type="character" w:customStyle="1" w:styleId="cat-UserDefinedgrp-42rplc-50">
    <w:name w:val="cat-UserDefined grp-42 rplc-50"/>
    <w:basedOn w:val="DefaultParagraphFont"/>
  </w:style>
  <w:style w:type="character" w:customStyle="1" w:styleId="cat-UserDefinedgrp-43rplc-52">
    <w:name w:val="cat-UserDefined grp-43 rplc-52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8050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0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ACAEEE7EE522E33E041FA1FEA536EE4273AB7C826F1D23F8BFE0D76320C6E311451F1B288E8002C68F6C4860C346A52E1389BD4DE405F1EQ0F4I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