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0EF" w:rsidRPr="009B1785" w:rsidP="00E22FDA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</w:rPr>
        <w:t>№5-5</w:t>
      </w:r>
      <w:r w:rsidRPr="009B1785" w:rsidR="004A38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2A3C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>/20</w:t>
      </w:r>
      <w:r w:rsidRPr="009B1785" w:rsidR="004A38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02A3C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4A3881" w:rsidRPr="009B1785" w:rsidP="004A3881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502A3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B1785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502A3C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>-01-202</w:t>
      </w:r>
      <w:r w:rsidR="00502A3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>-00</w:t>
      </w:r>
      <w:r w:rsidR="00D6274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02A3C">
        <w:rPr>
          <w:rFonts w:ascii="Times New Roman" w:hAnsi="Times New Roman" w:cs="Times New Roman"/>
          <w:color w:val="000000"/>
          <w:sz w:val="24"/>
          <w:szCs w:val="24"/>
        </w:rPr>
        <w:t>123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2A3C">
        <w:rPr>
          <w:rFonts w:ascii="Times New Roman" w:hAnsi="Times New Roman" w:cs="Times New Roman"/>
          <w:color w:val="000000"/>
          <w:sz w:val="24"/>
          <w:szCs w:val="24"/>
        </w:rPr>
        <w:t>93</w:t>
      </w:r>
    </w:p>
    <w:p w:rsidR="004A3881" w:rsidRPr="009B1785" w:rsidP="004A3881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300EF" w:rsidP="003300E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C77BD2" w:rsidP="00C77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60,</w:t>
      </w:r>
      <w:r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C77BD2" w:rsidP="00C77B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55@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must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rk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:rsidR="00C77BD2" w:rsidRPr="009B1785" w:rsidP="003300E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300EF" w:rsidRPr="009B1785" w:rsidP="004A3881">
      <w:pPr>
        <w:tabs>
          <w:tab w:val="left" w:pos="7920"/>
        </w:tabs>
        <w:spacing w:after="0" w:line="240" w:lineRule="auto"/>
        <w:ind w:right="-81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Pr="009B1785" w:rsidR="004A388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9B1785" w:rsidR="00E22F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9B1785" w:rsidR="008F15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9B1785" w:rsidR="00BE5DB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>пгт.</w:t>
      </w:r>
      <w:r w:rsidRPr="009B1785" w:rsidR="00F475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Красногвардейское </w:t>
      </w:r>
    </w:p>
    <w:p w:rsidR="003300EF" w:rsidRPr="009B1785" w:rsidP="003300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00EF" w:rsidRPr="009B1785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</w:t>
      </w:r>
      <w:r w:rsidRPr="009B1785" w:rsidR="004A38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 Красногвардейского судебного района Республики Крым </w:t>
      </w:r>
      <w:r w:rsidRPr="009B1785" w:rsidR="004A3881">
        <w:rPr>
          <w:rFonts w:ascii="Times New Roman" w:hAnsi="Times New Roman" w:cs="Times New Roman"/>
          <w:color w:val="000000"/>
          <w:sz w:val="24"/>
          <w:szCs w:val="24"/>
        </w:rPr>
        <w:t>Белова Ю.Г.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A3881" w:rsidRPr="009B1785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в 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>судебном заседании в помещении судебного участка №55 Красногвардейского судебного района Республики Крым дело об административном правонарушении, предусмотренном ст.17.7 КоАП РФ, в отношении</w:t>
      </w:r>
      <w:r w:rsidRPr="009B17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0EF" w:rsidRPr="009B1785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лица – </w:t>
      </w:r>
      <w:r w:rsidRPr="009B1785" w:rsidR="002C2BD4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предпринимателя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 РОЖДЕНИЯ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ПАСПОРТНЫЕ ДАННЫЕ</w:t>
      </w:r>
      <w:r w:rsidRPr="009B1785" w:rsidR="002C2BD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АДРЕС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C589B" w:rsidRPr="009B1785" w:rsidP="00E907E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300EF" w:rsidRPr="009B1785" w:rsidP="00E907E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2C2BD4" w:rsidRPr="009B1785" w:rsidP="002C2BD4">
      <w:pPr>
        <w:spacing w:after="0" w:line="240" w:lineRule="atLeast"/>
        <w:ind w:firstLine="709"/>
        <w:jc w:val="both"/>
        <w:rPr>
          <w:rFonts w:ascii="Times New Roman" w:eastAsia="Malgun Gothic" w:hAnsi="Times New Roman" w:cs="Times New Roman"/>
          <w:sz w:val="24"/>
          <w:szCs w:val="24"/>
          <w:lang w:eastAsia="ko-KR" w:bidi="fa-IR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Pr="009B1785">
        <w:rPr>
          <w:rFonts w:ascii="Times New Roman" w:hAnsi="Times New Roman" w:cs="Times New Roman"/>
          <w:sz w:val="24"/>
          <w:szCs w:val="24"/>
        </w:rPr>
        <w:t xml:space="preserve">, являясь индивидуальным предпринимателем, в срок до </w:t>
      </w:r>
      <w:r w:rsidR="00502A3C">
        <w:rPr>
          <w:rFonts w:ascii="Times New Roman" w:hAnsi="Times New Roman" w:cs="Times New Roman"/>
          <w:sz w:val="24"/>
          <w:szCs w:val="24"/>
        </w:rPr>
        <w:t>02</w:t>
      </w:r>
      <w:r w:rsidRPr="009B1785">
        <w:rPr>
          <w:rFonts w:ascii="Times New Roman" w:hAnsi="Times New Roman" w:cs="Times New Roman"/>
          <w:sz w:val="24"/>
          <w:szCs w:val="24"/>
        </w:rPr>
        <w:t xml:space="preserve"> </w:t>
      </w:r>
      <w:r w:rsidR="00502A3C">
        <w:rPr>
          <w:rFonts w:ascii="Times New Roman" w:hAnsi="Times New Roman" w:cs="Times New Roman"/>
          <w:sz w:val="24"/>
          <w:szCs w:val="24"/>
        </w:rPr>
        <w:t>декабря</w:t>
      </w:r>
      <w:r w:rsidRPr="009B1785">
        <w:rPr>
          <w:rFonts w:ascii="Times New Roman" w:hAnsi="Times New Roman" w:cs="Times New Roman"/>
          <w:sz w:val="24"/>
          <w:szCs w:val="24"/>
        </w:rPr>
        <w:t xml:space="preserve"> 202</w:t>
      </w:r>
      <w:r w:rsidR="00D62745">
        <w:rPr>
          <w:rFonts w:ascii="Times New Roman" w:hAnsi="Times New Roman" w:cs="Times New Roman"/>
          <w:sz w:val="24"/>
          <w:szCs w:val="24"/>
        </w:rPr>
        <w:t>4</w:t>
      </w:r>
      <w:r w:rsidRPr="009B1785">
        <w:rPr>
          <w:rFonts w:ascii="Times New Roman" w:hAnsi="Times New Roman" w:cs="Times New Roman"/>
          <w:sz w:val="24"/>
          <w:szCs w:val="24"/>
        </w:rPr>
        <w:t xml:space="preserve"> года не предоставил должностному лицу </w:t>
      </w:r>
      <w:r w:rsidRPr="009B1785" w:rsidR="00835A6B">
        <w:rPr>
          <w:rFonts w:ascii="Times New Roman" w:hAnsi="Times New Roman" w:cs="Times New Roman"/>
          <w:sz w:val="24"/>
          <w:szCs w:val="24"/>
        </w:rPr>
        <w:t xml:space="preserve">ОГИБДД </w:t>
      </w:r>
      <w:r w:rsidR="00502A3C">
        <w:rPr>
          <w:rFonts w:ascii="Times New Roman" w:hAnsi="Times New Roman" w:cs="Times New Roman"/>
          <w:sz w:val="24"/>
          <w:szCs w:val="24"/>
        </w:rPr>
        <w:t>У</w:t>
      </w:r>
      <w:r w:rsidRPr="009B1785" w:rsidR="00835A6B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="00502A3C">
        <w:rPr>
          <w:rFonts w:ascii="Times New Roman" w:hAnsi="Times New Roman" w:cs="Times New Roman"/>
          <w:sz w:val="24"/>
          <w:szCs w:val="24"/>
        </w:rPr>
        <w:t>г</w:t>
      </w:r>
      <w:r w:rsidR="00502A3C">
        <w:rPr>
          <w:rFonts w:ascii="Times New Roman" w:hAnsi="Times New Roman" w:cs="Times New Roman"/>
          <w:sz w:val="24"/>
          <w:szCs w:val="24"/>
        </w:rPr>
        <w:t>.С</w:t>
      </w:r>
      <w:r w:rsidR="00502A3C">
        <w:rPr>
          <w:rFonts w:ascii="Times New Roman" w:hAnsi="Times New Roman" w:cs="Times New Roman"/>
          <w:sz w:val="24"/>
          <w:szCs w:val="24"/>
        </w:rPr>
        <w:t>имферополю</w:t>
      </w:r>
      <w:r w:rsidR="00D62745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9B1785">
        <w:rPr>
          <w:rFonts w:ascii="Times New Roman" w:hAnsi="Times New Roman" w:cs="Times New Roman"/>
          <w:sz w:val="24"/>
          <w:szCs w:val="24"/>
        </w:rPr>
        <w:t>, осуществляющего производство по делу об административном правонарушении</w:t>
      </w:r>
      <w:r w:rsidRPr="009B1785">
        <w:rPr>
          <w:rFonts w:ascii="Times New Roman" w:hAnsi="Times New Roman" w:cs="Times New Roman"/>
          <w:sz w:val="24"/>
          <w:szCs w:val="24"/>
        </w:rPr>
        <w:t xml:space="preserve">, истребованные сведения, необходимые для решения дела об административном правонарушении, предусмотренном ст. </w:t>
      </w:r>
      <w:r w:rsidR="00D62745">
        <w:rPr>
          <w:rFonts w:ascii="Times New Roman" w:hAnsi="Times New Roman" w:cs="Times New Roman"/>
          <w:sz w:val="24"/>
          <w:szCs w:val="24"/>
        </w:rPr>
        <w:t>8.22</w:t>
      </w:r>
      <w:r w:rsidRPr="009B1785" w:rsidR="00835A6B">
        <w:rPr>
          <w:rFonts w:ascii="Times New Roman" w:hAnsi="Times New Roman" w:cs="Times New Roman"/>
          <w:sz w:val="24"/>
          <w:szCs w:val="24"/>
        </w:rPr>
        <w:t xml:space="preserve"> КоАП Российской Федерации,</w:t>
      </w:r>
      <w:r w:rsidRPr="009B1785" w:rsidR="00835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трехдневный срок со дня получения определения об истребовании сведений от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9B1785" w:rsidR="00835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62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9B1785" w:rsidR="00835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B1785" w:rsidR="00835A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необходимых для правильного разрешения дела об административном правонарушении, за что предусмотрена административная ответственность по ст. 17.7 КоАП РФ.</w:t>
      </w:r>
    </w:p>
    <w:p w:rsidR="00835A6B" w:rsidRPr="009B1785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785" w:rsidR="004A3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судебно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B1785" w:rsidR="004A3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заседани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не явился, 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судом надлежащим образом, обеспечил участие своего 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представителя.</w:t>
      </w:r>
    </w:p>
    <w:p w:rsidR="00835A6B" w:rsidRPr="009B1785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Представитель ИП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судебном заседании подтвердила, что сведения в установленный срок не предоставили,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протоколом об административном правонарушении не согласилась, полагала его не обоснованным</w:t>
      </w:r>
      <w:r w:rsidRPr="009B1785" w:rsid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3881" w:rsidRPr="009B1785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Мировой судья, 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заслушав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исследовав материалы дела, приходит к следующему.</w:t>
      </w:r>
    </w:p>
    <w:p w:rsidR="005C589B" w:rsidRPr="009B1785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ст. 17.7 КоАП РФ у</w:t>
      </w:r>
      <w:r w:rsidRPr="009B1785">
        <w:rPr>
          <w:rFonts w:ascii="Times New Roman" w:hAnsi="Times New Roman" w:cs="Times New Roman"/>
          <w:sz w:val="24"/>
          <w:szCs w:val="24"/>
        </w:rPr>
        <w:t>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</w:t>
      </w:r>
      <w:r w:rsidRPr="009B1785">
        <w:rPr>
          <w:rFonts w:ascii="Times New Roman" w:hAnsi="Times New Roman" w:cs="Times New Roman"/>
          <w:sz w:val="24"/>
          <w:szCs w:val="24"/>
        </w:rPr>
        <w:t>ателя или должностного лица, осуществляющего производство по делу об административном правонарушении,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</w:t>
      </w:r>
      <w:r w:rsidRPr="009B1785">
        <w:rPr>
          <w:rFonts w:ascii="Times New Roman" w:hAnsi="Times New Roman" w:cs="Times New Roman"/>
          <w:sz w:val="24"/>
          <w:szCs w:val="24"/>
        </w:rPr>
        <w:t>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4A3881" w:rsidRPr="009B1785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ст. 26.10 КоАП РФ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ации), необходимых для расчета размера административного штрафа. Истребуемые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администр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ативное выдворение,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4A3881" w:rsidP="00502A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материалов дела следует, что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9B1785" w:rsidR="005C5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62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9B1785" w:rsidR="005C5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9B1785" w:rsidR="005C5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врио начальника отделения технического надзора </w:t>
      </w:r>
      <w:r w:rsidR="003D1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ОГИБДД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3D1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МВД России по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Симферополю</w:t>
      </w:r>
      <w:r w:rsidR="003D1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</w:t>
      </w:r>
      <w:r w:rsidRPr="009B1785" w:rsidR="005C5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дела об административном правонарушении, предусмотренном ст. </w:t>
      </w:r>
      <w:r w:rsidR="00D62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8.22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КоАП РФ, в соответствии со ст. 26.10 КоАП РФ вынесено определение об истребовании сведений необходимых для разрешения дела об административном правонарушении и направленно в адрес </w:t>
      </w:r>
      <w:r w:rsidR="003D1C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ИП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заказным 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письмом </w:t>
      </w:r>
      <w:r w:rsidR="00D62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="001B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1B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B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исх.№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</w:t>
      </w:r>
      <w:r w:rsidR="001B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44747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которое получ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ено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адресатом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62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B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(почтовый идентификатор об отслеживании отправления 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29503402020959</w:t>
      </w:r>
      <w:r w:rsidR="001B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62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D62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3881" w:rsidRPr="009B1785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определение об истребовании сведений по делу об административном правонарушении подлежало исполнению </w:t>
      </w:r>
      <w:r w:rsidR="001B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ИП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</w:t>
      </w:r>
      <w:r w:rsidRPr="009B1785" w:rsidR="001B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трехдневный срок с момента его получения, то есть в срок до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3881" w:rsidRPr="009B1785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запрошенные сведения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1B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ИП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</w:t>
      </w:r>
      <w:r w:rsidRPr="009B1785" w:rsidR="001B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определение об истребовании сведений в установленный срок не поступил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B727D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Данные обстоятельства подтверждаются совокупностью исследо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ванных судом доказательств: </w:t>
      </w:r>
    </w:p>
    <w:p w:rsidR="000B727D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B1785" w:rsidR="004A3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63</w:t>
      </w:r>
      <w:r w:rsidR="001B4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 323738</w:t>
      </w:r>
      <w:r w:rsidRPr="009B1785" w:rsidR="004A3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0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B1785" w:rsidR="004A3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9B1785" w:rsidR="00305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E36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B1785" w:rsidR="004A38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BC5E58" w:rsidP="00BC5E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копией определения об истребовании сведений, необходимых для разрешения дела от 22.11.2024;  </w:t>
      </w:r>
    </w:p>
    <w:p w:rsidR="00BC5E58" w:rsidP="00BC5E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копией сопроводительного листа о направлении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определения о предоставлении сведений № 49/44747 от 22.11.2024;  </w:t>
      </w:r>
    </w:p>
    <w:p w:rsidR="00BC5E58" w:rsidP="00BC5E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копией определения 82 ОВ №046453 от 21.11.2024 о возбуждении дела об административном правонарушении и проведении административного расследования; </w:t>
      </w:r>
    </w:p>
    <w:p w:rsidR="00BC5E58" w:rsidP="00BC5E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копией квитанции от 25.11.2024 о напра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влении определения;</w:t>
      </w:r>
    </w:p>
    <w:p w:rsidR="00BC5E58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копией путевого листа автобуса №44 от 09.11.2024;</w:t>
      </w:r>
    </w:p>
    <w:p w:rsidR="00BC5E58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копией карточки учета транспортного средства;</w:t>
      </w:r>
    </w:p>
    <w:p w:rsidR="00BC5E58" w:rsidP="00BC5E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извещением о вызове для рассмотрения дела  №49/47198 от 11.12.2024;</w:t>
      </w:r>
    </w:p>
    <w:p w:rsidR="00BF0852" w:rsidP="00BF08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копией почтового отправления, согласно которому определение от </w:t>
      </w:r>
      <w:r w:rsid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22.11.2024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получено ИП ФИО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B42BC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выписка</w:t>
      </w:r>
      <w:r w:rsidR="00AD4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</w:t>
      </w:r>
      <w:r w:rsid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ЕГРИП</w:t>
      </w:r>
      <w:r w:rsidR="00AD4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A3881" w:rsidRPr="009B1785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необходимые для правильного разрешения дела, отражены. У суда нет оснований не доверять доказательствам, имеющимся в деле, согласно которым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</w:t>
      </w:r>
      <w:r w:rsidRPr="009B1785" w:rsidR="00AD4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выполнил законные требования должностного лица, осуществляющего производство по делу об 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административном правонарушении.</w:t>
      </w:r>
    </w:p>
    <w:p w:rsidR="004A3881" w:rsidP="00AC3B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факт совершения </w:t>
      </w:r>
      <w:r w:rsidRPr="009B1785" w:rsidR="00AD49D0">
        <w:rPr>
          <w:rFonts w:ascii="Times New Roman" w:hAnsi="Times New Roman" w:cs="Times New Roman"/>
          <w:color w:val="000000"/>
          <w:sz w:val="24"/>
          <w:szCs w:val="24"/>
        </w:rPr>
        <w:t>должностн</w:t>
      </w:r>
      <w:r w:rsidR="00AD49D0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9B1785" w:rsidR="00AD49D0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AD49D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B1785" w:rsidR="00AD49D0">
        <w:rPr>
          <w:rFonts w:ascii="Times New Roman" w:hAnsi="Times New Roman" w:cs="Times New Roman"/>
          <w:color w:val="000000"/>
          <w:sz w:val="24"/>
          <w:szCs w:val="24"/>
        </w:rPr>
        <w:t xml:space="preserve"> – индивидуальн</w:t>
      </w:r>
      <w:r w:rsidR="00AD49D0">
        <w:rPr>
          <w:rFonts w:ascii="Times New Roman" w:hAnsi="Times New Roman" w:cs="Times New Roman"/>
          <w:color w:val="000000"/>
          <w:sz w:val="24"/>
          <w:szCs w:val="24"/>
        </w:rPr>
        <w:t xml:space="preserve">ым </w:t>
      </w:r>
      <w:r w:rsidRPr="009B1785" w:rsidR="00AD49D0">
        <w:rPr>
          <w:rFonts w:ascii="Times New Roman" w:hAnsi="Times New Roman" w:cs="Times New Roman"/>
          <w:color w:val="000000"/>
          <w:sz w:val="24"/>
          <w:szCs w:val="24"/>
        </w:rPr>
        <w:t>предпринимател</w:t>
      </w:r>
      <w:r w:rsidR="00AD49D0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9B1785" w:rsidR="00AD4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AD4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правонарушения, предусмотренного ст. 17.7 КоАП РФ установлен и доказан.</w:t>
      </w:r>
    </w:p>
    <w:p w:rsidR="00AC3B1C" w:rsidRPr="00AC3B1C" w:rsidP="00AC3B1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ФИО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квалифицирует по 17.7 КоАП РФ - умышленное невыполнение законных 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Pr="00AC3B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осуществляющего производство по делу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</w:t>
      </w:r>
      <w:r w:rsidRPr="00AC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A3881" w:rsidRPr="00BC5E58" w:rsidP="00AC3B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Pr="00BC5E58" w:rsidR="00AD49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</w:t>
      </w:r>
      <w:r w:rsidRP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признание вины.</w:t>
      </w:r>
    </w:p>
    <w:p w:rsidR="004A3881" w:rsidRPr="00BC5E58" w:rsidP="00AC3B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Обстоятельств, отягчающих административную ответственность, не установлено.</w:t>
      </w:r>
    </w:p>
    <w:p w:rsidR="00BC5E58" w:rsidRPr="00BC5E58" w:rsidP="00BC5E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5E58">
        <w:rPr>
          <w:rFonts w:ascii="Times New Roman" w:eastAsia="Calibri" w:hAnsi="Times New Roman" w:cs="Times New Roman"/>
          <w:sz w:val="24"/>
          <w:szCs w:val="24"/>
        </w:rPr>
        <w:t>При назначении</w:t>
      </w:r>
      <w:r w:rsidRPr="00BC5E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C5E58">
        <w:rPr>
          <w:rFonts w:ascii="Times New Roman" w:eastAsia="Calibri" w:hAnsi="Times New Roman" w:cs="Times New Roman"/>
          <w:sz w:val="24"/>
          <w:szCs w:val="24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</w:t>
      </w:r>
      <w:r w:rsidRPr="00BC5E58">
        <w:rPr>
          <w:rFonts w:ascii="Times New Roman" w:eastAsia="Calibri" w:hAnsi="Times New Roman" w:cs="Times New Roman"/>
          <w:sz w:val="24"/>
          <w:szCs w:val="24"/>
        </w:rPr>
        <w:t>ведется производство по делу</w:t>
      </w:r>
      <w:r w:rsidRP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связи с чем считает справедливым назначить ему наказание в виде штрафа, предусмотренного санкцией статьи.</w:t>
      </w:r>
    </w:p>
    <w:p w:rsidR="004A3881" w:rsidRPr="00BC5E58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изложенного, руководствуясь ст.</w:t>
      </w:r>
      <w:r w:rsidRPr="00BC5E58" w:rsidR="00972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</w:t>
      </w:r>
      <w:r w:rsidRPr="00BC5E58" w:rsidR="0097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E58" w:rsidR="00972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17.7, </w:t>
      </w:r>
      <w:r w:rsidRP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29.9</w:t>
      </w:r>
      <w:r w:rsidRPr="00BC5E58" w:rsidR="00972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5E58" w:rsidR="0097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29.10 </w:t>
      </w:r>
      <w:r w:rsidRP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 РФ, мировой судья,</w:t>
      </w:r>
    </w:p>
    <w:p w:rsidR="004A3881" w:rsidRPr="009B1785" w:rsidP="00E907E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17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постановил:</w:t>
      </w:r>
    </w:p>
    <w:p w:rsidR="004A3881" w:rsidRPr="009B1785" w:rsidP="00E90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C5E58" w:rsidRPr="00BC5E58" w:rsidP="00BC5E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должностное лицо - </w:t>
      </w:r>
      <w:r w:rsidRPr="009B1785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индивидуального предпринимателя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ФИО, ДАТА РОЖДЕНИЯ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7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</w:t>
      </w:r>
      <w:r w:rsidRPr="00BC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правонарушения, предусмотренного ст. 17.7 КоАП РФ и назначить ему наказание, </w:t>
      </w:r>
      <w:r w:rsidRP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административного ш</w:t>
      </w:r>
      <w:r w:rsidRP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трафа в размере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СУММА</w:t>
      </w:r>
      <w:r w:rsidRP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СУМАМ ПРОПИСЬЮ</w:t>
      </w:r>
      <w:r w:rsidRPr="00BC5E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рублей.</w:t>
      </w:r>
    </w:p>
    <w:p w:rsidR="00BC5E58" w:rsidRPr="00BC5E58" w:rsidP="00BC5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5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</w:t>
      </w:r>
    </w:p>
    <w:p w:rsidR="00BC5E58" w:rsidRPr="00BC5E58" w:rsidP="00BC5E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58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BC5E58" w:rsidRPr="00BC5E58" w:rsidP="00BC5E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58">
        <w:rPr>
          <w:rFonts w:ascii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</w:t>
      </w:r>
      <w:r w:rsidRPr="00BC5E58">
        <w:rPr>
          <w:rFonts w:ascii="Times New Roman" w:hAnsi="Times New Roman" w:cs="Times New Roman"/>
          <w:sz w:val="24"/>
          <w:szCs w:val="24"/>
        </w:rPr>
        <w:t xml:space="preserve">.Симферополь </w:t>
      </w:r>
    </w:p>
    <w:p w:rsidR="00BC5E58" w:rsidRPr="00BC5E58" w:rsidP="00BC5E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58">
        <w:rPr>
          <w:rFonts w:ascii="Times New Roman" w:hAnsi="Times New Roman" w:cs="Times New Roman"/>
          <w:sz w:val="24"/>
          <w:szCs w:val="24"/>
        </w:rPr>
        <w:t xml:space="preserve">- ИНН </w:t>
      </w:r>
      <w:r w:rsidRPr="00BC5E58">
        <w:rPr>
          <w:rFonts w:ascii="Times New Roman" w:hAnsi="Times New Roman" w:cs="Times New Roman"/>
          <w:sz w:val="24"/>
          <w:szCs w:val="24"/>
          <w:u w:val="single"/>
        </w:rPr>
        <w:t>9102013284</w:t>
      </w:r>
    </w:p>
    <w:p w:rsidR="00BC5E58" w:rsidRPr="00BC5E58" w:rsidP="00BC5E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58">
        <w:rPr>
          <w:rFonts w:ascii="Times New Roman" w:hAnsi="Times New Roman" w:cs="Times New Roman"/>
          <w:sz w:val="24"/>
          <w:szCs w:val="24"/>
        </w:rPr>
        <w:t xml:space="preserve">- КПП </w:t>
      </w:r>
      <w:r w:rsidRPr="00BC5E58">
        <w:rPr>
          <w:rFonts w:ascii="Times New Roman" w:hAnsi="Times New Roman" w:cs="Times New Roman"/>
          <w:sz w:val="24"/>
          <w:szCs w:val="24"/>
          <w:u w:val="single"/>
        </w:rPr>
        <w:t>910201001</w:t>
      </w:r>
    </w:p>
    <w:p w:rsidR="00BC5E58" w:rsidRPr="00BC5E58" w:rsidP="00BC5E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58">
        <w:rPr>
          <w:rFonts w:ascii="Times New Roman" w:hAnsi="Times New Roman" w:cs="Times New Roman"/>
          <w:sz w:val="24"/>
          <w:szCs w:val="24"/>
        </w:rPr>
        <w:t xml:space="preserve">- БИК </w:t>
      </w:r>
      <w:r w:rsidRPr="00BC5E58">
        <w:rPr>
          <w:rFonts w:ascii="Times New Roman" w:hAnsi="Times New Roman" w:cs="Times New Roman"/>
          <w:sz w:val="24"/>
          <w:szCs w:val="24"/>
          <w:u w:val="single"/>
        </w:rPr>
        <w:t>013510002</w:t>
      </w:r>
    </w:p>
    <w:p w:rsidR="00BC5E58" w:rsidRPr="00BC5E58" w:rsidP="00BC5E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58">
        <w:rPr>
          <w:rFonts w:ascii="Times New Roman" w:hAnsi="Times New Roman" w:cs="Times New Roman"/>
          <w:sz w:val="24"/>
          <w:szCs w:val="24"/>
        </w:rPr>
        <w:t xml:space="preserve">- Единый казначейский счет  </w:t>
      </w:r>
      <w:r w:rsidRPr="00BC5E58">
        <w:rPr>
          <w:rFonts w:ascii="Times New Roman" w:hAnsi="Times New Roman" w:cs="Times New Roman"/>
          <w:sz w:val="24"/>
          <w:szCs w:val="24"/>
          <w:u w:val="single"/>
        </w:rPr>
        <w:t>40102810645370000035</w:t>
      </w:r>
    </w:p>
    <w:p w:rsidR="00BC5E58" w:rsidRPr="00BC5E58" w:rsidP="00BC5E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58">
        <w:rPr>
          <w:rFonts w:ascii="Times New Roman" w:hAnsi="Times New Roman" w:cs="Times New Roman"/>
          <w:sz w:val="24"/>
          <w:szCs w:val="24"/>
        </w:rPr>
        <w:t xml:space="preserve">- Казначейский счет  </w:t>
      </w:r>
      <w:r w:rsidRPr="00BC5E58">
        <w:rPr>
          <w:rFonts w:ascii="Times New Roman" w:hAnsi="Times New Roman" w:cs="Times New Roman"/>
          <w:sz w:val="24"/>
          <w:szCs w:val="24"/>
          <w:u w:val="single"/>
        </w:rPr>
        <w:t>03100643000000017500</w:t>
      </w:r>
    </w:p>
    <w:p w:rsidR="00BC5E58" w:rsidRPr="00BC5E58" w:rsidP="00BC5E5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58">
        <w:rPr>
          <w:rFonts w:ascii="Times New Roman" w:hAnsi="Times New Roman" w:cs="Times New Roman"/>
          <w:sz w:val="24"/>
          <w:szCs w:val="24"/>
        </w:rPr>
        <w:t xml:space="preserve">- Лицевой счет  </w:t>
      </w:r>
      <w:r w:rsidRPr="00BC5E58">
        <w:rPr>
          <w:rFonts w:ascii="Times New Roman" w:hAnsi="Times New Roman" w:cs="Times New Roman"/>
          <w:sz w:val="24"/>
          <w:szCs w:val="24"/>
          <w:u w:val="single"/>
        </w:rPr>
        <w:t>04752203230</w:t>
      </w:r>
      <w:r w:rsidRPr="00BC5E58">
        <w:rPr>
          <w:rFonts w:ascii="Times New Roman" w:hAnsi="Times New Roman" w:cs="Times New Roman"/>
          <w:sz w:val="24"/>
          <w:szCs w:val="24"/>
        </w:rPr>
        <w:t xml:space="preserve"> в УФК по  Республике Крым</w:t>
      </w:r>
    </w:p>
    <w:p w:rsidR="00BC5E58" w:rsidRPr="00BC5E58" w:rsidP="00BC5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58">
        <w:rPr>
          <w:rFonts w:ascii="Times New Roman" w:hAnsi="Times New Roman" w:cs="Times New Roman"/>
          <w:sz w:val="24"/>
          <w:szCs w:val="24"/>
        </w:rPr>
        <w:t>- Код Сводного реестра 35220323</w:t>
      </w:r>
    </w:p>
    <w:p w:rsidR="00BC5E58" w:rsidRPr="00BC5E58" w:rsidP="00BC5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58">
        <w:rPr>
          <w:rFonts w:ascii="Times New Roman" w:hAnsi="Times New Roman" w:cs="Times New Roman"/>
          <w:sz w:val="24"/>
          <w:szCs w:val="24"/>
        </w:rPr>
        <w:t xml:space="preserve">- КБК </w:t>
      </w:r>
      <w:r w:rsidRPr="00C8537A" w:rsidR="00C8537A">
        <w:rPr>
          <w:rFonts w:ascii="Times New Roman" w:hAnsi="Times New Roman" w:cs="Times New Roman"/>
          <w:sz w:val="24"/>
          <w:szCs w:val="24"/>
        </w:rPr>
        <w:t>828 1 16 01173 01 0007 140</w:t>
      </w:r>
    </w:p>
    <w:p w:rsidR="00BC5E58" w:rsidRPr="00BC5E58" w:rsidP="00BC5E5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C5E58"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</w:t>
      </w:r>
      <w:r w:rsidRPr="00BC5E58">
        <w:t>огвардейского судебного района Республики Крым.</w:t>
      </w:r>
    </w:p>
    <w:p w:rsidR="00BC5E58" w:rsidRPr="00BC5E58" w:rsidP="00BC5E58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BC5E58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</w:t>
      </w:r>
      <w:r w:rsidRPr="00BC5E58">
        <w:t>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BC5E58" w:rsidRPr="00BC5E58" w:rsidP="00BC5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5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Жалоба на постановление по делу об админист</w:t>
      </w:r>
      <w:r w:rsidRPr="00BC5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="00C853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дней</w:t>
      </w:r>
      <w:r w:rsidRPr="00BC5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 дня получения его копии.</w:t>
      </w:r>
    </w:p>
    <w:p w:rsidR="008F1551" w:rsidRPr="009B1785" w:rsidP="00E907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0EF" w:rsidRPr="009B1785" w:rsidP="00E907E6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9B1785">
        <w:t xml:space="preserve">Мировой судья                                 </w:t>
      </w:r>
      <w:r w:rsidR="00972DC8">
        <w:t xml:space="preserve">                     </w:t>
      </w:r>
      <w:r w:rsidRPr="009B1785">
        <w:t xml:space="preserve">                       </w:t>
      </w:r>
      <w:r w:rsidRPr="009B1785">
        <w:tab/>
        <w:t xml:space="preserve">  </w:t>
      </w:r>
      <w:r w:rsidRPr="009B1785" w:rsidR="00E907E6">
        <w:t>Ю.Г. Белова</w:t>
      </w:r>
    </w:p>
    <w:p w:rsidR="0025381D" w:rsidRPr="009B1785">
      <w:pPr>
        <w:rPr>
          <w:sz w:val="24"/>
          <w:szCs w:val="24"/>
        </w:rPr>
      </w:pPr>
    </w:p>
    <w:sectPr w:rsidSect="00C77B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F5"/>
    <w:rsid w:val="000050DE"/>
    <w:rsid w:val="000B727D"/>
    <w:rsid w:val="001B42BC"/>
    <w:rsid w:val="001D7388"/>
    <w:rsid w:val="001E6FEE"/>
    <w:rsid w:val="0025381D"/>
    <w:rsid w:val="00291119"/>
    <w:rsid w:val="002C2BD4"/>
    <w:rsid w:val="002E0F84"/>
    <w:rsid w:val="002E363F"/>
    <w:rsid w:val="00305AF8"/>
    <w:rsid w:val="003300EF"/>
    <w:rsid w:val="003C74FF"/>
    <w:rsid w:val="003D03AC"/>
    <w:rsid w:val="003D1C2B"/>
    <w:rsid w:val="004322F5"/>
    <w:rsid w:val="004A3881"/>
    <w:rsid w:val="00502A3C"/>
    <w:rsid w:val="005C589B"/>
    <w:rsid w:val="007E52CD"/>
    <w:rsid w:val="00835A6B"/>
    <w:rsid w:val="008748FE"/>
    <w:rsid w:val="00881ADC"/>
    <w:rsid w:val="008F1551"/>
    <w:rsid w:val="00972DC8"/>
    <w:rsid w:val="009B1785"/>
    <w:rsid w:val="00A811A1"/>
    <w:rsid w:val="00AC3B1C"/>
    <w:rsid w:val="00AD49D0"/>
    <w:rsid w:val="00B825A1"/>
    <w:rsid w:val="00B94542"/>
    <w:rsid w:val="00BC34EF"/>
    <w:rsid w:val="00BC5E58"/>
    <w:rsid w:val="00BE5DB8"/>
    <w:rsid w:val="00BF0852"/>
    <w:rsid w:val="00C3215D"/>
    <w:rsid w:val="00C77BD2"/>
    <w:rsid w:val="00C8537A"/>
    <w:rsid w:val="00CA269E"/>
    <w:rsid w:val="00CE4E0D"/>
    <w:rsid w:val="00D06454"/>
    <w:rsid w:val="00D5651A"/>
    <w:rsid w:val="00D62745"/>
    <w:rsid w:val="00E22FDA"/>
    <w:rsid w:val="00E63920"/>
    <w:rsid w:val="00E907E6"/>
    <w:rsid w:val="00EC61A2"/>
    <w:rsid w:val="00ED7005"/>
    <w:rsid w:val="00F47594"/>
    <w:rsid w:val="00FF0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E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33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47594"/>
    <w:rPr>
      <w:color w:val="0000FF"/>
      <w:u w:val="single"/>
    </w:rPr>
  </w:style>
  <w:style w:type="character" w:customStyle="1" w:styleId="blk">
    <w:name w:val="blk"/>
    <w:basedOn w:val="DefaultParagraphFont"/>
    <w:rsid w:val="003D03AC"/>
  </w:style>
  <w:style w:type="paragraph" w:styleId="BalloonText">
    <w:name w:val="Balloon Text"/>
    <w:basedOn w:val="Normal"/>
    <w:link w:val="a"/>
    <w:uiPriority w:val="99"/>
    <w:semiHidden/>
    <w:unhideWhenUsed/>
    <w:rsid w:val="007E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5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79FA-1A7F-4769-8E42-B88D9E27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