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0119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38rplc-11"/>
          <w:rFonts w:ascii="Times New Roman" w:eastAsia="Times New Roman" w:hAnsi="Times New Roman" w:cs="Times New Roman"/>
          <w:b/>
          <w:bCs/>
        </w:rPr>
        <w:t>Косицына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9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транспортным средством – </w:t>
      </w:r>
      <w:r>
        <w:rPr>
          <w:rStyle w:val="cat-UserDefinedgrp-40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3rplc-2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184979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актом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021935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3, согласно </w:t>
      </w:r>
      <w:r>
        <w:rPr>
          <w:rFonts w:ascii="Times New Roman" w:eastAsia="Times New Roman" w:hAnsi="Times New Roman" w:cs="Times New Roman"/>
        </w:rPr>
        <w:t>которому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установлено состояние алкогольного опьянения 1,04 мг/л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зафиксированы и на бумажном носителе – тест № 11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61 АК № 601534 о направлении на медицинское освидетельствование на состояние опьянения;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серия 35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000915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из которого следует, что состояние опьянения установлено;</w:t>
      </w:r>
      <w:r>
        <w:rPr>
          <w:rFonts w:ascii="Times New Roman" w:eastAsia="Times New Roman" w:hAnsi="Times New Roman" w:cs="Times New Roman"/>
        </w:rPr>
        <w:t xml:space="preserve"> схемой места ДТП от 17.01.2023, </w:t>
      </w:r>
      <w:r>
        <w:rPr>
          <w:rFonts w:ascii="Times New Roman" w:eastAsia="Times New Roman" w:hAnsi="Times New Roman" w:cs="Times New Roman"/>
        </w:rPr>
        <w:t>сведениями из базы Госавтоинспекции МВД России</w:t>
      </w:r>
      <w:r>
        <w:rPr>
          <w:rFonts w:ascii="Times New Roman" w:eastAsia="Times New Roman" w:hAnsi="Times New Roman" w:cs="Times New Roman"/>
        </w:rPr>
        <w:t xml:space="preserve">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>серия 35 № 000915 от 17.01.2023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 по второму исследованию показал </w:t>
      </w:r>
      <w:r>
        <w:rPr>
          <w:rFonts w:ascii="Times New Roman" w:eastAsia="Times New Roman" w:hAnsi="Times New Roman" w:cs="Times New Roman"/>
        </w:rPr>
        <w:t>0,885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8rplc-50"/>
          <w:rFonts w:ascii="Times New Roman" w:eastAsia="Times New Roman" w:hAnsi="Times New Roman" w:cs="Times New Roman"/>
          <w:b/>
          <w:bCs/>
        </w:rPr>
        <w:t>Косицына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</w:t>
      </w:r>
      <w:r>
        <w:rPr>
          <w:rFonts w:ascii="Times New Roman" w:eastAsia="Times New Roman" w:hAnsi="Times New Roman" w:cs="Times New Roman"/>
        </w:rPr>
        <w:t>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45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UserDefinedgrp-44rplc-53">
    <w:name w:val="cat-UserDefined grp-44 rplc-53"/>
    <w:basedOn w:val="DefaultParagraphFont"/>
  </w:style>
  <w:style w:type="character" w:customStyle="1" w:styleId="cat-UserDefinedgrp-45rplc-55">
    <w:name w:val="cat-UserDefined grp-4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