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 февраля 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</w:t>
      </w:r>
      <w:r>
        <w:rPr>
          <w:rStyle w:val="cat-FIOgrp-8rplc-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рассмотрев дело об административном правонарушении в отношении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по ст. 6.9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FIOgrp-10rplc-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нарушение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мирового судьи судебного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участка №55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09.10</w:t>
      </w:r>
      <w:r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прошел диагностику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связи с потреблением наркотических средств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течение двух месяцев со дня вступления постановления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ходе рассмотрения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0rplc-1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признал, </w:t>
      </w:r>
      <w:r>
        <w:rPr>
          <w:rFonts w:ascii="Times New Roman" w:eastAsia="Times New Roman" w:hAnsi="Times New Roman" w:cs="Times New Roman"/>
          <w:sz w:val="27"/>
          <w:szCs w:val="27"/>
        </w:rPr>
        <w:t>раскаялся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выслушав </w:t>
      </w:r>
      <w:r>
        <w:rPr>
          <w:rStyle w:val="cat-FIOgrp-11rplc-1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исследовав материалы дела об административном правонарушении, приходит к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следующему.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Style w:val="cat-FIOgrp-10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ст.6.9.1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имеющимися в материалах дела: протоколом об административном правонарушении; письменными объяснениями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1rplc-1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мирового судьи судебного участка №55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7"/>
          <w:szCs w:val="27"/>
        </w:rPr>
        <w:t>, согласно которому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>
        <w:rPr>
          <w:rStyle w:val="cat-FIOgrp-11rplc-1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возложена обязанность </w:t>
      </w:r>
      <w:r>
        <w:rPr>
          <w:rFonts w:ascii="Times New Roman" w:eastAsia="Times New Roman" w:hAnsi="Times New Roman" w:cs="Times New Roman"/>
          <w:sz w:val="27"/>
          <w:szCs w:val="27"/>
        </w:rPr>
        <w:t>пройти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диагностику в связи с потреблением наркотических средств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информационным письм</w:t>
      </w:r>
      <w:r>
        <w:rPr>
          <w:rFonts w:ascii="Times New Roman" w:eastAsia="Times New Roman" w:hAnsi="Times New Roman" w:cs="Times New Roman"/>
          <w:sz w:val="27"/>
          <w:szCs w:val="27"/>
        </w:rPr>
        <w:t>ом ГБУЗ РК «КНПЦН»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мирового судьи судебного участка №55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09.10.2018 </w:t>
      </w:r>
      <w:r>
        <w:rPr>
          <w:rStyle w:val="cat-FIOgrp-10rplc-2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привлечен к административной ответственности по ст. 6.9</w:t>
      </w:r>
      <w:r>
        <w:rPr>
          <w:rFonts w:ascii="Times New Roman" w:eastAsia="Times New Roman" w:hAnsi="Times New Roman" w:cs="Times New Roman"/>
          <w:sz w:val="27"/>
          <w:szCs w:val="27"/>
        </w:rPr>
        <w:t>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Российской Федерации с назначением ему наказания в виде штрафа, а также на него возложена обязанность пройти диагностику в связи с пот</w:t>
      </w:r>
      <w:r>
        <w:rPr>
          <w:rFonts w:ascii="Times New Roman" w:eastAsia="Times New Roman" w:hAnsi="Times New Roman" w:cs="Times New Roman"/>
          <w:sz w:val="27"/>
          <w:szCs w:val="27"/>
        </w:rPr>
        <w:t>реблением наркотических средств.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информационно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письм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14.01.2019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года, </w:t>
      </w:r>
      <w:r>
        <w:rPr>
          <w:rStyle w:val="cat-FIOgrp-10rplc-2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для прохождения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диагностического обследования, курса лечения и </w:t>
      </w:r>
      <w:r>
        <w:rPr>
          <w:rFonts w:ascii="Times New Roman" w:eastAsia="Times New Roman" w:hAnsi="Times New Roman" w:cs="Times New Roman"/>
          <w:sz w:val="27"/>
          <w:szCs w:val="27"/>
        </w:rPr>
        <w:t>профилактических мероприятий в ГБУЗ РК «КНПЦН»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</w:t>
      </w:r>
      <w:r>
        <w:rPr>
          <w:rFonts w:ascii="Times New Roman" w:eastAsia="Times New Roman" w:hAnsi="Times New Roman" w:cs="Times New Roman"/>
          <w:sz w:val="27"/>
          <w:szCs w:val="27"/>
        </w:rPr>
        <w:t>обращался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7"/>
          <w:szCs w:val="27"/>
        </w:rPr>
        <w:t>отсутствие 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лица, а также наличие отягчающего обстоятельства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повторно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считает необходимым подвергнуть административному наказанию в пределах санкции ст. 6.9.1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ареста сроком на одни сутки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6.9.1,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FIOgrp-9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6.9.1 КоАП Российской Федерации, и назначить ему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 в виде административного ареста сроком на 1 (одни) сутки.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05 февраля 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ч.1 ст.32.8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ч.2 п.2.1. ст.4.1 КоАП РФ возложить на </w:t>
      </w:r>
      <w:r>
        <w:rPr>
          <w:rStyle w:val="cat-FIOgrp-9rplc-2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обязанность пройти диагностику в связи с потреблением наркотических средств не позднее двух месяцев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7"/>
          <w:szCs w:val="27"/>
        </w:rPr>
      </w:pP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55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cat-FIOgrp-12rplc-29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3">
    <w:name w:val="cat-FIO grp-8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ExternalSystemDefinedgrp-15rplc-5">
    <w:name w:val="cat-ExternalSystemDefined grp-15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FIOgrp-9rplc-26">
    <w:name w:val="cat-FIO grp-9 rplc-26"/>
    <w:basedOn w:val="DefaultParagraphFont"/>
  </w:style>
  <w:style w:type="character" w:customStyle="1" w:styleId="cat-FIOgrp-12rplc-29">
    <w:name w:val="cat-FIO grp-12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