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№5-55-44/2018</w:t>
      </w:r>
    </w:p>
    <w:p w:rsidR="00A77B3E">
      <w:r>
        <w:t>ПОСТАНОВЛЕНИЕ</w:t>
      </w:r>
    </w:p>
    <w:p w:rsidR="00A77B3E"/>
    <w:p w:rsidR="00A77B3E">
      <w:r>
        <w:t xml:space="preserve">01 марта 2018 года                                                      пгт.Красногвардейское </w:t>
      </w:r>
    </w:p>
    <w:p w:rsidR="00A77B3E">
      <w:r>
        <w:t xml:space="preserve"> </w:t>
      </w:r>
    </w:p>
    <w:p w:rsidR="00A77B3E"/>
    <w:p w:rsidR="00A77B3E">
      <w:r>
        <w:t>Мировой судья  судебного участка №55 Красногвардейского судебного района Просолов В.В.,</w:t>
      </w:r>
    </w:p>
    <w:p w:rsidR="00A77B3E">
      <w:r>
        <w:t>рассмотрев в судебном заседании в помещении судебного участка №55 Красногвардейского судебного района Республики Крым дело об административном правонарушении, предусмотренном ст.15.5 КоАП РФ, в отношении руководителя религиозной организации «Православный приход в честь прп.Амвросия Оптинского с.Полтавка Красногвардейского района Джанкойской епархии» Христиченко Станислава Павловича, паспортные данные, ..., зарегистрированного по адресу адрес, юридический адрес организации: адрес,</w:t>
      </w:r>
    </w:p>
    <w:p w:rsidR="00A77B3E"/>
    <w:p w:rsidR="00A77B3E">
      <w:r>
        <w:t>установил:</w:t>
      </w:r>
    </w:p>
    <w:p w:rsidR="00A77B3E"/>
    <w:p w:rsidR="00A77B3E">
      <w:r>
        <w:t>Христиченко С.П.. являясь руководителем религиозной организации «Православный приход в честь прп.Амвросия Оптинского с.Полтавка Красногвардейского района Джанкойской епархии», несвоевременно представил в установленный законодательством о налогах и сборах срок расчета по страховым взносам (КНД 1151111)  за 2 квартал 2017 г.</w:t>
      </w:r>
    </w:p>
    <w:p w:rsidR="00A77B3E">
      <w:r>
        <w:t>В ходе рассмотрения дела Христиченко С.П., вину в несвоевременном представлении  расчета по страховым взносам (КНД 1151111)  за 2 квартал 2017 г признал.</w:t>
      </w:r>
    </w:p>
    <w:p w:rsidR="00A77B3E">
      <w:r>
        <w:t xml:space="preserve">Судья, выслушав Христиченко С.П., исследовав в совокупности материалы дела об административном правонарушении, приходит к выводу о том, что вина руководителя религиозной организации «Православный приход в честь прп.Амвросия Оптинского с.Полтавка Красногвардейского района Джанкойской епархии» Христиченко Станислава Павловича в совершении административного правонарушения, предусмотренного ст.15.5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В соответствии с п.3 ч.1 ст.23 Налогового кодекса Российской Федерации налогоплательщик обязан вести в установленном порядке учет своих доходов (расходов) и объектов налогообложения, если такая обязанность предусмотрена законодательством о налогах и сборах</w:t>
      </w:r>
    </w:p>
    <w:p w:rsidR="00A77B3E">
      <w:r>
        <w:t>В соответствии с п.4 ч.1 ст.23 Налогового кодекса Российской Федерации налогоплательщик обязан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</w:p>
    <w:p w:rsidR="00A77B3E">
      <w:r>
        <w:t>В соответствии с  ч.10 ст.431 Налогового кодекса Российской Федерации плательщики, у которых среднесписочная численность физических лиц, в пользу которых производятся выплаты и иные вознаграждения, за предшествующий расчетный (отчетный) период превышает 25 человек, а также вновь созданные (в том числе при реорганизации) организации, у которых численность указанных физических лиц превышает данный предел, представляют расчеты, указанные в пункте 7 настоящей статьи, в налоговый орган в электронной форме с использованием усиленной квалифицированной электронной подписи по телекоммуникационным каналам связи. Плательщики и вновь созданные организации (в том числе при реорганизации), у которых среднесписочная численность физических лиц, в пользу которых производятся выплаты и иные вознаграждения, за предшествующий расчетный (отчетный) период составляет 25 человек и менее, вправе представлять расчеты, указанные в пункте 7 настоящей статьи, в электронной форме в соответствии с требованиями настоящего пункта</w:t>
      </w:r>
    </w:p>
    <w:p w:rsidR="00A77B3E">
      <w:r>
        <w:t>В соответствии с п. 216 Административного регламента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(расчетов), утвержденного  приказом Минфина России от 02.07.2012 № 99н, датой представления налоговой декларации (расчета) заявителем в электронной форме по ТКС через оператора электронного документооборота считается дата, зафиксированная в подтверждении даты отправки.</w:t>
      </w:r>
    </w:p>
    <w:p w:rsidR="00A77B3E">
      <w:r>
        <w:t>В соответствии с  ч.7 ст.431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</w:p>
    <w:p w:rsidR="00A77B3E">
      <w:r>
        <w:t>В соответствии с п. 7 ст. 6.1 НК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 xml:space="preserve">Срок представления срок расчета по страховым взносам (КНД 1151111) </w:t>
      </w:r>
    </w:p>
    <w:p w:rsidR="00A77B3E">
      <w:r>
        <w:t xml:space="preserve"> за 2 квартал 2017 г. - не позднее 31.07.2017г.</w:t>
      </w:r>
    </w:p>
    <w:p w:rsidR="00A77B3E">
      <w:r>
        <w:t>Религиозная организация «Православный приход в честь прп.Амвросия Оптинского с.Полтавка Красногвардейского района Джанкойской епархии» в нарушение положений ч.7 ст.431 НК РФ не предоставила в установленный законодательством о налогах и сборах срок в налоговый орган расчёт по страховым взносам  (КНД 1151111) за 2 квартал 2017г.</w:t>
      </w:r>
    </w:p>
    <w:p w:rsidR="00A77B3E">
      <w:r>
        <w:t>Фактически налогоплательщик представил расчёт по страховым взносам  (КНД 1151111)  за 2 квартал 2017 г. - 26.10.2017г. (рег. № 2328492).</w:t>
      </w:r>
    </w:p>
    <w:p w:rsidR="00A77B3E">
      <w:r>
        <w:t>В соответствии с ч.1, ч.3 ст.7 Федерального Закона «О бухгалтерском учете» от 06.12.2011 г. № 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77B3E">
      <w:r>
        <w:t>В соответствии с ч.1, ч.3 ст.7 Федерального Закона «О бухгалтерском учете» от 06.12.2011 г. № 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77B3E">
      <w: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 w:rsidR="00A77B3E">
      <w:r>
        <w:t>По состоянию на 31.07.2017 г. главный бухгалтер, иное должностное лицо на которое возложены обязанности по предоставлению в налоговый орган, налоговых деклараций в организации, отсутствовали.</w:t>
      </w:r>
    </w:p>
    <w:p w:rsidR="00A77B3E">
      <w:r>
        <w:t>На основании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Совершившие административные правонарушения в связи с выполнением организационно 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 (примечание к ст. 2.4 КоАП РФ).</w:t>
      </w:r>
    </w:p>
    <w:p w:rsidR="00A77B3E">
      <w:r>
        <w:t xml:space="preserve">Из материалов дела усматривается, что Христиченко Станислав Павлович является субъектом ответственности по  ст. 15.5 КоАП РФ, что подтверждается выпиской из Единого государственного реестра юридических лиц по состоянию на 23.01.2018 года. </w:t>
      </w:r>
    </w:p>
    <w:p w:rsidR="00A77B3E">
      <w:r>
        <w:t>Таким образом, вина руководителя религиозной организации «Православный приход в честь прп.Амвросия Оптинского с.Полтавка Красногвардейского района Джанкойской епархии» Христиченко С.П.. в совершении административного правонарушения, ответственность за которое предусмотрена ст. 15.5 КоАП РФ, подтверждается совокупностью собранных по делу доказательств, а именно выпиской из Единого государственного реестра юридических лиц, сведениями из базы данных местного уровня СЭОД «Реестр деклараций ЮЛ, представленных несвоевременно», копией подтверждения даты отправки,  квитанцией о приёме налоговой декларации (расчета) в электронном виде.</w:t>
      </w:r>
    </w:p>
    <w:p w:rsidR="00A77B3E">
      <w: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</w:t>
      </w:r>
    </w:p>
    <w:p w:rsidR="00A77B3E">
      <w:r>
        <w:t>Представленные по делу доказательства являются допустимыми и достаточными для установления вины Христиченко С.П. в совершении административного правонарушения, предусмотренного  ст.15.5 КоАП РФ.</w:t>
      </w:r>
    </w:p>
    <w:p w:rsidR="00A77B3E">
      <w:r>
        <w:t xml:space="preserve">Таким образом, судья полагает, что вина Христиченко С.П. в совершении административного правонарушения, предусмотренного  ст.15.5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Христиченко С.П. правильно квалифицированы по ст.15.5 КоАП РФ,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Обстоятельством, смягчающим административную ответственность Христиченко С.П., в соответствии со ст. 4.2 КоАП РФ мировой судья признает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 Христиченко С.П., в соответствии со ст.4.3  КоАП РФ, мировым судьей не установлено.   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77B3E">
      <w:r>
        <w:t>На основании изложенного, и руководствуясь ст. ст. 15.5 ч. 1, 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руководителя религиозной организации «Православный приход в честь прп.Амвросия Оптинского с.Полтавка Красногвардейского района Джанкойской епархии» Христиченко Станислава Павловича, паспортные данные, ... признать виновным в совершении административного правонарушения, предусмотренного ст.15.5 КоАП РФ, и назначить ему наказание в виде предупреждения.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В.В.Просолов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