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0183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ст. 6.1.1 КоАП РФ, в отношении </w:t>
      </w:r>
    </w:p>
    <w:p>
      <w:pPr>
        <w:spacing w:before="0" w:after="200"/>
        <w:ind w:firstLine="708"/>
        <w:jc w:val="both"/>
      </w:pPr>
      <w:r>
        <w:rPr>
          <w:rStyle w:val="cat-UserDefinedgrp-38rplc-7"/>
          <w:rFonts w:ascii="Times New Roman" w:eastAsia="Times New Roman" w:hAnsi="Times New Roman" w:cs="Times New Roman"/>
          <w:b/>
          <w:bCs/>
        </w:rPr>
        <w:t>васина а.в.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UserDefinedgrp-37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Васин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вблизи </w:t>
      </w:r>
      <w:r>
        <w:rPr>
          <w:rStyle w:val="cat-UserDefinedgrp-39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нанес побои граждан</w:t>
      </w:r>
      <w:r>
        <w:rPr>
          <w:rFonts w:ascii="Times New Roman" w:eastAsia="Times New Roman" w:hAnsi="Times New Roman" w:cs="Times New Roman"/>
        </w:rPr>
        <w:t>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20"/>
          <w:rFonts w:ascii="Times New Roman" w:eastAsia="Times New Roman" w:hAnsi="Times New Roman" w:cs="Times New Roman"/>
        </w:rPr>
        <w:t>ф.и.о.</w:t>
      </w:r>
      <w:r>
        <w:rPr>
          <w:rFonts w:ascii="Times New Roman" w:eastAsia="Times New Roman" w:hAnsi="Times New Roman" w:cs="Times New Roman"/>
        </w:rPr>
        <w:t xml:space="preserve"> а именно: нанес </w:t>
      </w:r>
      <w:r>
        <w:rPr>
          <w:rFonts w:ascii="Times New Roman" w:eastAsia="Times New Roman" w:hAnsi="Times New Roman" w:cs="Times New Roman"/>
        </w:rPr>
        <w:t>два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кулаком </w:t>
      </w:r>
      <w:r>
        <w:rPr>
          <w:rFonts w:ascii="Times New Roman" w:eastAsia="Times New Roman" w:hAnsi="Times New Roman" w:cs="Times New Roman"/>
        </w:rPr>
        <w:t xml:space="preserve">правой </w:t>
      </w:r>
      <w:r>
        <w:rPr>
          <w:rFonts w:ascii="Times New Roman" w:eastAsia="Times New Roman" w:hAnsi="Times New Roman" w:cs="Times New Roman"/>
        </w:rPr>
        <w:t xml:space="preserve">руки, </w:t>
      </w:r>
      <w:r>
        <w:rPr>
          <w:rFonts w:ascii="Times New Roman" w:eastAsia="Times New Roman" w:hAnsi="Times New Roman" w:cs="Times New Roman"/>
        </w:rPr>
        <w:t xml:space="preserve">в область </w:t>
      </w:r>
      <w:r>
        <w:rPr>
          <w:rFonts w:ascii="Times New Roman" w:eastAsia="Times New Roman" w:hAnsi="Times New Roman" w:cs="Times New Roman"/>
        </w:rPr>
        <w:t>лица 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, от чего последн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испытал физическую боль, что не повлекло последствий указанных в ст. 115 УК РФ, то есть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Васин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2"/>
          <w:rFonts w:ascii="Times New Roman" w:eastAsia="Times New Roman" w:hAnsi="Times New Roman" w:cs="Times New Roman"/>
        </w:rPr>
        <w:t>ф.и.о.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заседании, </w:t>
      </w:r>
      <w:r>
        <w:rPr>
          <w:rFonts w:ascii="Times New Roman" w:eastAsia="Times New Roman" w:hAnsi="Times New Roman" w:cs="Times New Roman"/>
        </w:rPr>
        <w:t xml:space="preserve">также </w:t>
      </w:r>
      <w:r>
        <w:rPr>
          <w:rFonts w:ascii="Times New Roman" w:eastAsia="Times New Roman" w:hAnsi="Times New Roman" w:cs="Times New Roman"/>
        </w:rPr>
        <w:t xml:space="preserve">подтвердил </w:t>
      </w: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 xml:space="preserve"> 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, пояснил, что Васин А.В. действительно нанес ему несколько ударов по лицу, просил привлечь Васина А.В. к административной ответственности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Васин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2rplc-28"/>
          <w:rFonts w:ascii="Times New Roman" w:eastAsia="Times New Roman" w:hAnsi="Times New Roman" w:cs="Times New Roman"/>
        </w:rPr>
        <w:t>ф.и.о.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Васина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Васина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034634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заявлени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32"/>
          <w:rFonts w:ascii="Times New Roman" w:eastAsia="Times New Roman" w:hAnsi="Times New Roman" w:cs="Times New Roman"/>
        </w:rPr>
        <w:t>ф.и.о.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телесных повреждений;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Васина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4rplc-37"/>
          <w:rFonts w:ascii="Times New Roman" w:eastAsia="Times New Roman" w:hAnsi="Times New Roman" w:cs="Times New Roman"/>
        </w:rPr>
        <w:t>ф.и.о.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5rplc-40"/>
          <w:rFonts w:ascii="Times New Roman" w:eastAsia="Times New Roman" w:hAnsi="Times New Roman" w:cs="Times New Roman"/>
        </w:rPr>
        <w:t>ф.и.о1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</w:t>
      </w:r>
      <w:r>
        <w:rPr>
          <w:rFonts w:ascii="Times New Roman" w:eastAsia="Times New Roman" w:hAnsi="Times New Roman" w:cs="Times New Roman"/>
        </w:rPr>
        <w:t>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Васина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Васина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квалифицирует по ст. 6.1.1 КоАП РФ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совершение </w:t>
      </w:r>
      <w:r>
        <w:rPr>
          <w:rFonts w:ascii="Times New Roman" w:eastAsia="Times New Roman" w:hAnsi="Times New Roman" w:cs="Times New Roman"/>
        </w:rPr>
        <w:t>побоев</w:t>
      </w:r>
      <w:r>
        <w:rPr>
          <w:rFonts w:ascii="Times New Roman" w:eastAsia="Times New Roman" w:hAnsi="Times New Roman" w:cs="Times New Roman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Васина А.В.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Васина А.В.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</w:rPr>
        <w:t xml:space="preserve">, наличие на иждивении </w:t>
      </w:r>
      <w:r>
        <w:rPr>
          <w:rFonts w:ascii="Times New Roman" w:eastAsia="Times New Roman" w:hAnsi="Times New Roman" w:cs="Times New Roman"/>
        </w:rPr>
        <w:t>несовершеннолетнего</w:t>
      </w:r>
      <w:r>
        <w:rPr>
          <w:rFonts w:ascii="Times New Roman" w:eastAsia="Times New Roman" w:hAnsi="Times New Roman" w:cs="Times New Roman"/>
        </w:rPr>
        <w:t xml:space="preserve"> ребенка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 xml:space="preserve">Васина А.В.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47rplc-49"/>
          <w:rFonts w:ascii="Times New Roman" w:eastAsia="Times New Roman" w:hAnsi="Times New Roman" w:cs="Times New Roman"/>
          <w:b/>
          <w:bCs/>
        </w:rPr>
        <w:t>фасина а.в.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46rplc-5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48rplc-5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</w:t>
      </w:r>
      <w:r>
        <w:rPr>
          <w:rFonts w:ascii="Times New Roman" w:eastAsia="Times New Roman" w:hAnsi="Times New Roman" w:cs="Times New Roman"/>
        </w:rPr>
        <w:t>ому судье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i/>
          <w:iCs/>
        </w:rPr>
        <w:t>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7">
    <w:name w:val="cat-UserDefined grp-38 rplc-7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2rplc-28">
    <w:name w:val="cat-UserDefined grp-42 rplc-28"/>
    <w:basedOn w:val="DefaultParagraphFont"/>
  </w:style>
  <w:style w:type="character" w:customStyle="1" w:styleId="cat-UserDefinedgrp-43rplc-32">
    <w:name w:val="cat-UserDefined grp-43 rplc-32"/>
    <w:basedOn w:val="DefaultParagraphFont"/>
  </w:style>
  <w:style w:type="character" w:customStyle="1" w:styleId="cat-UserDefinedgrp-44rplc-37">
    <w:name w:val="cat-UserDefined grp-44 rplc-37"/>
    <w:basedOn w:val="DefaultParagraphFont"/>
  </w:style>
  <w:style w:type="character" w:customStyle="1" w:styleId="cat-UserDefinedgrp-45rplc-40">
    <w:name w:val="cat-UserDefined grp-45 rplc-40"/>
    <w:basedOn w:val="DefaultParagraphFont"/>
  </w:style>
  <w:style w:type="character" w:customStyle="1" w:styleId="cat-UserDefinedgrp-47rplc-49">
    <w:name w:val="cat-UserDefined grp-47 rplc-49"/>
    <w:basedOn w:val="DefaultParagraphFont"/>
  </w:style>
  <w:style w:type="character" w:customStyle="1" w:styleId="cat-UserDefinedgrp-46rplc-51">
    <w:name w:val="cat-UserDefined grp-46 rplc-51"/>
    <w:basedOn w:val="DefaultParagraphFont"/>
  </w:style>
  <w:style w:type="character" w:customStyle="1" w:styleId="cat-UserDefinedgrp-48rplc-54">
    <w:name w:val="cat-UserDefined grp-48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