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5-55-4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91MS0055-01-2024-00018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-8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06 февраля 2024 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3rplc-7"/>
          <w:rFonts w:ascii="Times New Roman" w:eastAsia="Times New Roman" w:hAnsi="Times New Roman" w:cs="Times New Roman"/>
          <w:b/>
          <w:bCs/>
        </w:rPr>
        <w:t>Евтушенко В.Г.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.01.2024 года в 23 часов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</w:t>
      </w:r>
      <w:r>
        <w:rPr>
          <w:rFonts w:ascii="Times New Roman" w:eastAsia="Times New Roman" w:hAnsi="Times New Roman" w:cs="Times New Roman"/>
        </w:rPr>
        <w:t xml:space="preserve">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был на </w:t>
      </w:r>
      <w:r>
        <w:rPr>
          <w:rFonts w:ascii="Times New Roman" w:eastAsia="Times New Roman" w:hAnsi="Times New Roman" w:cs="Times New Roman"/>
        </w:rPr>
        <w:t>работе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№ 2а-699/2018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82 01 № 10169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25.01.2024, Евтушенко В.Г.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.01.2024 года в 23 часов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10169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25.01.2024</w:t>
      </w:r>
      <w:r>
        <w:rPr>
          <w:rFonts w:ascii="Times New Roman" w:eastAsia="Times New Roman" w:hAnsi="Times New Roman" w:cs="Times New Roman"/>
        </w:rPr>
        <w:t xml:space="preserve">, рапортом, планом-заданием о проверке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</w:rPr>
        <w:t>01.2024,</w:t>
      </w:r>
      <w:r>
        <w:rPr>
          <w:rFonts w:ascii="Times New Roman" w:eastAsia="Times New Roman" w:hAnsi="Times New Roman" w:cs="Times New Roman"/>
        </w:rPr>
        <w:t xml:space="preserve"> 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Евтушенко В.Г. от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4rplc-40"/>
          <w:rFonts w:ascii="Times New Roman" w:eastAsia="Times New Roman" w:hAnsi="Times New Roman" w:cs="Times New Roman"/>
          <w:b/>
          <w:bCs/>
        </w:rPr>
        <w:t>Евтушенко В.Г. 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40">
    <w:name w:val="cat-UserDefined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