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1F1B">
      <w:pPr>
        <w:jc w:val="right"/>
      </w:pPr>
      <w:r>
        <w:t>Дело № 5-55-66/2022</w:t>
      </w:r>
    </w:p>
    <w:p w:rsidR="00DF1F1B">
      <w:pPr>
        <w:jc w:val="right"/>
      </w:pPr>
      <w:r>
        <w:t>91MS0055-01-2022-000413-48</w:t>
      </w:r>
    </w:p>
    <w:p w:rsidR="00DF1F1B">
      <w:pPr>
        <w:jc w:val="center"/>
      </w:pPr>
    </w:p>
    <w:p w:rsidR="00DF1F1B">
      <w:pPr>
        <w:jc w:val="center"/>
      </w:pPr>
      <w:r>
        <w:t>ПОСТАНОВЛЕНИЕ</w:t>
      </w:r>
    </w:p>
    <w:p w:rsidR="00DF1F1B">
      <w:pPr>
        <w:ind w:firstLine="708"/>
      </w:pPr>
      <w:r>
        <w:t xml:space="preserve">16 февраля  2022 года                                                    </w:t>
      </w:r>
      <w:r>
        <w:tab/>
      </w:r>
      <w:r>
        <w:tab/>
      </w:r>
      <w:r>
        <w:t>пгт</w:t>
      </w:r>
      <w:r>
        <w:t>. Красногвардейское</w:t>
      </w:r>
    </w:p>
    <w:p w:rsidR="00DF1F1B">
      <w:pPr>
        <w:ind w:firstLine="708"/>
      </w:pPr>
    </w:p>
    <w:p w:rsidR="00DF1F1B">
      <w:pPr>
        <w:ind w:firstLine="709"/>
        <w:jc w:val="both"/>
      </w:pPr>
      <w:r>
        <w:t>Мировой судья судебного участка №55 Красногвардейского судебного района Республики Крым</w:t>
      </w:r>
      <w:r>
        <w:t xml:space="preserve"> Белова Ю.Г., рассмотрев дело об административном правонарушении, предусмотренном  ст.14.26 КоАП РФ, в отношении:</w:t>
      </w:r>
    </w:p>
    <w:p w:rsidR="00DF1F1B">
      <w:pPr>
        <w:ind w:firstLine="708"/>
        <w:jc w:val="both"/>
      </w:pPr>
      <w:r>
        <w:t>Белялова</w:t>
      </w:r>
      <w:r>
        <w:t xml:space="preserve"> Эльдара </w:t>
      </w:r>
      <w:r>
        <w:t>Нуриевича</w:t>
      </w:r>
      <w:r>
        <w:t xml:space="preserve">, </w:t>
      </w:r>
      <w:r>
        <w:rPr>
          <w:rStyle w:val="cat-UserDefinedgrp-41rplc-8"/>
        </w:rPr>
        <w:t>ДАННЫЕ О ЛИЧНОСТИ</w:t>
      </w:r>
    </w:p>
    <w:p w:rsidR="00DF1F1B">
      <w:pPr>
        <w:jc w:val="center"/>
      </w:pPr>
      <w:r>
        <w:t>установил:</w:t>
      </w:r>
    </w:p>
    <w:p w:rsidR="00DF1F1B">
      <w:pPr>
        <w:jc w:val="center"/>
      </w:pPr>
    </w:p>
    <w:p w:rsidR="00DF1F1B">
      <w:pPr>
        <w:ind w:firstLine="709"/>
        <w:jc w:val="both"/>
      </w:pPr>
      <w:r>
        <w:t xml:space="preserve">18 ноября 2021 года в 13 часов 40 минут, </w:t>
      </w:r>
      <w:r>
        <w:t>Белялов</w:t>
      </w:r>
      <w:r>
        <w:t xml:space="preserve"> Э.Н., находясь по адресу: </w:t>
      </w:r>
      <w:r>
        <w:rPr>
          <w:rStyle w:val="cat-UserDefinedgrp-42rplc-15"/>
        </w:rPr>
        <w:t>АДРЕС</w:t>
      </w:r>
      <w:r>
        <w:t xml:space="preserve"> на </w:t>
      </w:r>
      <w:r>
        <w:t xml:space="preserve">автомобиле марки </w:t>
      </w:r>
      <w:r>
        <w:t>Mercedes-Benz</w:t>
      </w:r>
      <w:r>
        <w:t xml:space="preserve">, государственный регистрационный знак </w:t>
      </w:r>
      <w:r>
        <w:rPr>
          <w:rStyle w:val="cat-UserDefinedgrp-43rplc-18"/>
        </w:rPr>
        <w:t>НОМЕР</w:t>
      </w:r>
      <w:r>
        <w:t xml:space="preserve"> осуществлял перевозку лома и отходов черных металлов без документов, подтверждающих право собственности, тем самым нарушив Правила обращения с ломом и отходами черных металлов и их </w:t>
      </w:r>
      <w:r>
        <w:t xml:space="preserve">отчуждения утвержденных Постановление Правительства РФ от 11.05.2001 № 369, то есть совершил правонарушение, ответственность за которое предусмотрена ст.14.26 КоАП РФ. </w:t>
      </w:r>
    </w:p>
    <w:p w:rsidR="00DF1F1B">
      <w:pPr>
        <w:ind w:firstLine="709"/>
        <w:jc w:val="both"/>
      </w:pPr>
      <w:r>
        <w:t xml:space="preserve">В судебное заседание </w:t>
      </w:r>
      <w:r>
        <w:t>Белялов</w:t>
      </w:r>
      <w:r>
        <w:t xml:space="preserve"> Э.Н., не явился, о дате и времени судебного заседания изве</w:t>
      </w:r>
      <w:r>
        <w:t xml:space="preserve">щен надлежащим образом, предоставил суду ходатайство о рассмотрении административного дела без его участия, в котором указал о согласии с </w:t>
      </w:r>
      <w:r>
        <w:t>обстоятельствами</w:t>
      </w:r>
      <w:r>
        <w:t xml:space="preserve"> изложенными в протоколе об административном правонарушении.</w:t>
      </w:r>
    </w:p>
    <w:p w:rsidR="00DF1F1B">
      <w:pPr>
        <w:ind w:firstLine="709"/>
        <w:jc w:val="both"/>
      </w:pPr>
      <w:r>
        <w:t>При таких обстоятельствах, судья полагает</w:t>
      </w:r>
      <w:r>
        <w:t xml:space="preserve"> возможным рассмотреть данное дело </w:t>
      </w:r>
      <w:r>
        <w:t>в</w:t>
      </w:r>
      <w:r>
        <w:t xml:space="preserve"> отсутствие привлекаемого лица. </w:t>
      </w:r>
    </w:p>
    <w:p w:rsidR="00DF1F1B">
      <w:pPr>
        <w:ind w:firstLine="709"/>
        <w:jc w:val="both"/>
      </w:pPr>
      <w:r>
        <w:t xml:space="preserve">Судья, исследовав материалы дела об административном правонарушении, приходит к выводу о виновности </w:t>
      </w:r>
      <w:r>
        <w:t>Белялова</w:t>
      </w:r>
      <w:r>
        <w:t xml:space="preserve"> Э.Н. в совершении административного правонарушения, предусмотренного ст.14.26 </w:t>
      </w:r>
      <w:r>
        <w:t xml:space="preserve"> КоАП РФ на основании следующего.</w:t>
      </w:r>
    </w:p>
    <w:p w:rsidR="00DF1F1B">
      <w:pPr>
        <w:ind w:firstLine="709"/>
        <w:jc w:val="both"/>
      </w:pPr>
      <w:r>
        <w:t>В соответствии со статьей 14.26 Кодекса Российской Федерации об административных правонарушениях  нарушение правил обращения с ломом и отходами цветных и черных металлов (приема, учета, хранения, транспортировки), за исклю</w:t>
      </w:r>
      <w:r>
        <w:t>чением случаев, предусмотренных частями 1 - 10 статьи 8.2, частью 2 статьи 8.6 и частью 2 статьи 8.31 этого Кодекса, а также их отчуждения - влечет наложение административного штрафа на граждан в размере от двух</w:t>
      </w:r>
      <w:r>
        <w:t xml:space="preserve"> тысяч до двух тысяч пятисот рублей с конфиск</w:t>
      </w:r>
      <w:r>
        <w:t>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</w:t>
      </w:r>
      <w:r>
        <w:t>блей с конфискацией предметов административного правонарушения или без таковой.</w:t>
      </w:r>
    </w:p>
    <w:p w:rsidR="00DF1F1B">
      <w:pPr>
        <w:ind w:firstLine="709"/>
        <w:jc w:val="both"/>
      </w:pPr>
      <w:r>
        <w:t>Федеральным законом от 24.06.1998 № 89-ФЗ «Об отходах производства и потребления» определены правовые основы обращения с отходами производства и потребления в целях предотвраще</w:t>
      </w:r>
      <w:r>
        <w:t>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DF1F1B">
      <w:pPr>
        <w:ind w:firstLine="709"/>
        <w:jc w:val="both"/>
      </w:pPr>
      <w:r>
        <w:t>Согласно пунктам 3, 4 статьи 13.1 Закона № 89-ФЗ Правил</w:t>
      </w:r>
      <w:r>
        <w:t>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DF1F1B">
      <w:pPr>
        <w:ind w:firstLine="709"/>
        <w:jc w:val="both"/>
      </w:pPr>
      <w:r>
        <w:t>Данные правила утверждены постановлением Правительства Российской Фе</w:t>
      </w:r>
      <w:r>
        <w:t>дерации от 11.05.2001 №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Правила).</w:t>
      </w:r>
    </w:p>
    <w:p w:rsidR="00DF1F1B">
      <w:pPr>
        <w:ind w:firstLine="709"/>
        <w:jc w:val="both"/>
      </w:pPr>
      <w:r>
        <w:t>Со</w:t>
      </w:r>
      <w:r>
        <w:t xml:space="preserve">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организация - </w:t>
      </w:r>
      <w:r>
        <w:t>перевозчик (транспорт</w:t>
      </w:r>
      <w:r>
        <w:t>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>
        <w:t>: а) при пере</w:t>
      </w:r>
      <w:r>
        <w:t>возке лома и отходов черных металлов транспортной организацией: - путевой лист; - транспортная накладная; удостоверение о взрывобезопасности лома и отходов черных металлов по форме согласно приложению № 3.</w:t>
      </w:r>
    </w:p>
    <w:p w:rsidR="00DF1F1B">
      <w:pPr>
        <w:ind w:firstLine="709"/>
        <w:jc w:val="both"/>
      </w:pPr>
      <w:r>
        <w:t xml:space="preserve">В соответствии с </w:t>
      </w:r>
      <w:hyperlink r:id="rId4" w:history="1">
        <w:r>
          <w:rPr>
            <w:color w:val="0000EE"/>
          </w:rPr>
          <w:t>п. 1 ст. 13.1</w:t>
        </w:r>
      </w:hyperlink>
      <w:r>
        <w:t xml:space="preserve"> Федерального закона от 24.06.1998 № 89-ФЗ «Об отходах производства и потребления» и </w:t>
      </w:r>
      <w:hyperlink r:id="rId5" w:history="1">
        <w:r>
          <w:rPr>
            <w:color w:val="0000EE"/>
          </w:rPr>
          <w:t>п. 2</w:t>
        </w:r>
      </w:hyperlink>
      <w:r>
        <w:t xml:space="preserve"> Правил обращения с ломом и отходами цветных металлов и их отчуждения, утвержденных постановлением Правительства Росс</w:t>
      </w:r>
      <w:r>
        <w:t>ийской Федерации от 11.05.2001 №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DF1F1B">
      <w:pPr>
        <w:ind w:firstLine="709"/>
        <w:jc w:val="both"/>
      </w:pPr>
      <w:r>
        <w:t xml:space="preserve"> В силу приведенных норм транспортировка лома и отходов чер</w:t>
      </w:r>
      <w:r>
        <w:t>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DF1F1B">
      <w:pPr>
        <w:ind w:firstLine="709"/>
        <w:jc w:val="both"/>
      </w:pPr>
      <w:r>
        <w:t xml:space="preserve">Нарушение Правил обращения с ломом и отходами черных металлов влечет за собой </w:t>
      </w:r>
      <w:r>
        <w:t xml:space="preserve">ответственность в соответствии с законодательством Российской Федерации (пункт 22 Правил). </w:t>
      </w:r>
    </w:p>
    <w:p w:rsidR="00DF1F1B">
      <w:pPr>
        <w:ind w:firstLine="709"/>
        <w:jc w:val="both"/>
      </w:pPr>
      <w:r>
        <w:t xml:space="preserve">Исследовав материалы дела, принимая во внимание, что </w:t>
      </w:r>
      <w:r>
        <w:t>Белялов</w:t>
      </w:r>
      <w:r>
        <w:t xml:space="preserve"> Э.Н. не имеет разрешений на указанный вид деятельности, мировой судья приходит к выводу, что его действ</w:t>
      </w:r>
      <w:r>
        <w:t>ия правильно квалифицированы по ст. 14.26 КоАП РФ, как нарушение правил обращения с ломом и отходами цветных и черных металлов и их отчуждения.</w:t>
      </w:r>
    </w:p>
    <w:p w:rsidR="00DF1F1B">
      <w:pPr>
        <w:ind w:firstLine="709"/>
        <w:jc w:val="both"/>
      </w:pPr>
      <w:r>
        <w:t xml:space="preserve">Вина </w:t>
      </w:r>
      <w:r>
        <w:t>Белялова</w:t>
      </w:r>
      <w:r>
        <w:t xml:space="preserve"> Э.Н. подтверждается протоколом об административном правонарушении № РК-385849 от 18.11.2021 года, </w:t>
      </w:r>
      <w:r>
        <w:t xml:space="preserve">рапортом сотрудника полиции, объяснениями правонарушителя, протоколом осмотра места происшествия и </w:t>
      </w:r>
      <w:r>
        <w:t>фототаблицей</w:t>
      </w:r>
      <w:r>
        <w:t xml:space="preserve"> к нему.</w:t>
      </w:r>
    </w:p>
    <w:p w:rsidR="00DF1F1B">
      <w:pPr>
        <w:widowControl w:val="0"/>
        <w:ind w:firstLine="709"/>
        <w:jc w:val="both"/>
      </w:pPr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DF1F1B">
      <w:pPr>
        <w:ind w:firstLine="709"/>
        <w:jc w:val="both"/>
      </w:pPr>
      <w:r>
        <w:t xml:space="preserve">Протокол об </w:t>
      </w:r>
      <w:r>
        <w:t xml:space="preserve">административном правонарушении, составленный в отношении </w:t>
      </w:r>
      <w:r>
        <w:t>Белялова</w:t>
      </w:r>
      <w:r>
        <w:t xml:space="preserve"> Э.Н.  соответствует требованиям ст. 28.2 КоАП РФ. </w:t>
      </w:r>
    </w:p>
    <w:p w:rsidR="00DF1F1B">
      <w:pPr>
        <w:ind w:firstLine="709"/>
        <w:jc w:val="both"/>
      </w:pPr>
      <w:r>
        <w:t xml:space="preserve">Таким образом, мировой судья считает подтвержденным факт совершения </w:t>
      </w:r>
      <w:r>
        <w:t>Беляловым</w:t>
      </w:r>
      <w:r>
        <w:t xml:space="preserve"> Э.Н. правонарушения, предусмотренного ст.14.26 КоАП РФ – т.е</w:t>
      </w:r>
      <w:r>
        <w:t xml:space="preserve">. нарушение правил обращения с ломом и отходами цветных и черных металлов и их отчуждения. </w:t>
      </w:r>
    </w:p>
    <w:p w:rsidR="00DF1F1B">
      <w:pPr>
        <w:ind w:firstLine="709"/>
        <w:jc w:val="both"/>
      </w:pPr>
      <w:r>
        <w:t xml:space="preserve">При таких обстоятельствах суд признает </w:t>
      </w:r>
      <w:r>
        <w:t>Белялова</w:t>
      </w:r>
      <w:r>
        <w:t xml:space="preserve"> Э.Н. виновным в совершении административного правонарушения, предусмотренного  ст.14.26  КоАП РФ.</w:t>
      </w:r>
    </w:p>
    <w:p w:rsidR="00DF1F1B">
      <w:pPr>
        <w:ind w:firstLine="708"/>
        <w:jc w:val="both"/>
      </w:pPr>
      <w:r>
        <w:t>Обстоятельством, с</w:t>
      </w:r>
      <w:r>
        <w:t xml:space="preserve">мягчающим административную ответственность </w:t>
      </w:r>
      <w:r>
        <w:br/>
      </w:r>
      <w:r>
        <w:t>Белялова</w:t>
      </w:r>
      <w:r>
        <w:t xml:space="preserve"> Э.Н., в соответствии со ст. 4.2 КоАП РФ, мировой судья признает признание вины и раскаяние </w:t>
      </w:r>
      <w:r>
        <w:t>в</w:t>
      </w:r>
      <w:r>
        <w:t xml:space="preserve"> содеянном.</w:t>
      </w:r>
    </w:p>
    <w:p w:rsidR="00DF1F1B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Белялова</w:t>
      </w:r>
      <w:r>
        <w:t xml:space="preserve"> Э.Н., в соответствии со ст.4.3 </w:t>
      </w:r>
      <w:r>
        <w:t xml:space="preserve"> КоАП РФ, мировым судьей не установлено. </w:t>
      </w:r>
    </w:p>
    <w:p w:rsidR="00DF1F1B">
      <w:pPr>
        <w:ind w:firstLine="709"/>
        <w:jc w:val="both"/>
      </w:pPr>
      <w: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t xml:space="preserve"> предупреждения совершения новых правонарушений, как самим правонарушителем, так и другими лицами. </w:t>
      </w:r>
    </w:p>
    <w:p w:rsidR="00DF1F1B">
      <w:pPr>
        <w:ind w:firstLine="709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</w:t>
      </w:r>
      <w:r>
        <w:t xml:space="preserve"> ведется производство по делу.</w:t>
      </w:r>
    </w:p>
    <w:p w:rsidR="00DF1F1B">
      <w:pPr>
        <w:ind w:firstLine="709"/>
        <w:jc w:val="both"/>
      </w:pPr>
      <w:r>
        <w:t xml:space="preserve">Учитывая характер совершенного правонарушения, личность  </w:t>
      </w:r>
      <w:r>
        <w:t>Белялова</w:t>
      </w:r>
      <w:r>
        <w:t xml:space="preserve"> Э.Н.,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</w:t>
      </w:r>
      <w:r>
        <w:t xml:space="preserve"> конфискации.</w:t>
      </w:r>
    </w:p>
    <w:p w:rsidR="00DF1F1B">
      <w:pPr>
        <w:ind w:firstLine="709"/>
        <w:jc w:val="both"/>
      </w:pPr>
      <w:r>
        <w:t xml:space="preserve">Руководствуясь </w:t>
      </w:r>
      <w:r>
        <w:t>ст.ст</w:t>
      </w:r>
      <w:r>
        <w:t xml:space="preserve">. 14.26, 29.9, 29.10 КоАП РФ, судья </w:t>
      </w:r>
    </w:p>
    <w:p w:rsidR="00DF1F1B">
      <w:pPr>
        <w:ind w:firstLine="708"/>
        <w:jc w:val="both"/>
      </w:pPr>
    </w:p>
    <w:p w:rsidR="00DF1F1B">
      <w:pPr>
        <w:jc w:val="center"/>
      </w:pPr>
      <w:r>
        <w:t>постановил:</w:t>
      </w:r>
    </w:p>
    <w:p w:rsidR="00DF1F1B">
      <w:pPr>
        <w:ind w:firstLine="708"/>
        <w:jc w:val="both"/>
      </w:pPr>
    </w:p>
    <w:p w:rsidR="00DF1F1B">
      <w:pPr>
        <w:ind w:firstLine="708"/>
        <w:jc w:val="both"/>
      </w:pPr>
      <w:r>
        <w:t xml:space="preserve">Признать </w:t>
      </w:r>
      <w:r>
        <w:t>Белялова</w:t>
      </w:r>
      <w:r>
        <w:t xml:space="preserve"> Эльдара </w:t>
      </w:r>
      <w:r>
        <w:t>Нуриевича</w:t>
      </w:r>
      <w:r>
        <w:t xml:space="preserve">, </w:t>
      </w:r>
      <w:r>
        <w:rPr>
          <w:rStyle w:val="cat-UserDefinedgrp-44rplc-43"/>
        </w:rPr>
        <w:t>ДАТА РОЖДЕНИЯ</w:t>
      </w:r>
      <w:r>
        <w:t>, виновным в совершении административного правонарушения, предусмотренного ст.14.26 КоАП РФ, и назначить ему администрати</w:t>
      </w:r>
      <w:r>
        <w:t xml:space="preserve">вное наказание в виде административного штрафа в размере 2000,00 рублей (две тысячи рублей 00 копеек), без конфискации. </w:t>
      </w:r>
    </w:p>
    <w:p w:rsidR="00DF1F1B">
      <w:pPr>
        <w:ind w:firstLine="709"/>
        <w:jc w:val="both"/>
      </w:pPr>
      <w:r>
        <w:t>Хранящееся</w:t>
      </w:r>
      <w:r>
        <w:t xml:space="preserve"> на хранении, согласно сохранной расписке от 18.11.2021 у </w:t>
      </w:r>
      <w:r>
        <w:t>Белялова</w:t>
      </w:r>
      <w:r>
        <w:t xml:space="preserve"> Эльдара </w:t>
      </w:r>
      <w:r>
        <w:t>Нуриевича</w:t>
      </w:r>
      <w:r>
        <w:t xml:space="preserve">, лом черного металла общим весом 100 кг </w:t>
      </w:r>
      <w:r>
        <w:t>– считать возвращенным по принадлежности.</w:t>
      </w:r>
    </w:p>
    <w:p w:rsidR="00DF1F1B">
      <w:pPr>
        <w:ind w:firstLine="708"/>
        <w:jc w:val="both"/>
      </w:pPr>
      <w:r>
        <w:t xml:space="preserve">Штраф подлежит перечислению на счет получателя платежа:  </w:t>
      </w:r>
      <w:r>
        <w:rPr>
          <w:rStyle w:val="cat-UserDefinedgrp-45rplc-49"/>
        </w:rPr>
        <w:t>РЕКВИЗИТЫ</w:t>
      </w:r>
    </w:p>
    <w:p w:rsidR="00DF1F1B">
      <w:pPr>
        <w:ind w:firstLine="708"/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F1F1B">
      <w:pPr>
        <w:ind w:firstLine="708"/>
        <w:jc w:val="both"/>
      </w:pPr>
      <w:r>
        <w:t>В соответствии со ст. 20.25 КоАП РФ 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DF1F1B">
      <w:pPr>
        <w:ind w:firstLine="708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</w:t>
      </w:r>
      <w:r>
        <w:rPr>
          <w:i/>
          <w:iCs/>
        </w:rPr>
        <w:t>лучения копии постановления</w:t>
      </w:r>
    </w:p>
    <w:p w:rsidR="00DF1F1B">
      <w:pPr>
        <w:jc w:val="both"/>
      </w:pPr>
    </w:p>
    <w:p w:rsidR="00DF1F1B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Ю.Г. Белова </w:t>
      </w:r>
    </w:p>
    <w:p w:rsidR="00DF1F1B"/>
    <w:p w:rsidR="00DF1F1B"/>
    <w:sectPr w:rsidSect="00410271">
      <w:pgSz w:w="12240" w:h="15840"/>
      <w:pgMar w:top="426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1B"/>
    <w:rsid w:val="00410271"/>
    <w:rsid w:val="00DF1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4102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