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5-5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91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S005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-01-2024</w:t>
      </w:r>
      <w:r>
        <w:rPr>
          <w:rFonts w:ascii="Times New Roman" w:eastAsia="Times New Roman" w:hAnsi="Times New Roman" w:cs="Times New Roman"/>
        </w:rPr>
        <w:t>-00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94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31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pacing w:val="9"/>
          <w:sz w:val="18"/>
          <w:szCs w:val="18"/>
        </w:rPr>
        <w:t>Судебный участок №5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Красногвардейского судебного района Республики Крым (297000, Республика Крым, Красногвардейский район, пгт.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Красногвардейское,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>ул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>.Т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>итова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>, д.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>60,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тел.: (36556) 2-18-28,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t>ms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@</w:t>
      </w:r>
      <w:r>
        <w:rPr>
          <w:rFonts w:ascii="Times New Roman" w:eastAsia="Times New Roman" w:hAnsi="Times New Roman" w:cs="Times New Roman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rk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gov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ru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>)</w:t>
      </w:r>
    </w:p>
    <w:p>
      <w:pPr>
        <w:spacing w:before="0" w:after="0"/>
        <w:ind w:firstLine="709"/>
      </w:pPr>
      <w:r>
        <w:rPr>
          <w:rFonts w:ascii="Times New Roman" w:eastAsia="Times New Roman" w:hAnsi="Times New Roman" w:cs="Times New Roman"/>
        </w:rPr>
        <w:t>04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пгт.Красногвардейское 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ровой судья судебного участка №</w:t>
      </w:r>
      <w:r>
        <w:rPr>
          <w:rFonts w:ascii="Times New Roman" w:eastAsia="Times New Roman" w:hAnsi="Times New Roman" w:cs="Times New Roman"/>
        </w:rPr>
        <w:t xml:space="preserve">55 Красногвардейского судебного района </w:t>
      </w:r>
      <w:r>
        <w:rPr>
          <w:rFonts w:ascii="Times New Roman" w:eastAsia="Times New Roman" w:hAnsi="Times New Roman" w:cs="Times New Roman"/>
        </w:rPr>
        <w:t>Республики Крым Белова Ю.Г.</w:t>
      </w:r>
      <w:r>
        <w:rPr>
          <w:rFonts w:ascii="Times New Roman" w:eastAsia="Times New Roman" w:hAnsi="Times New Roman" w:cs="Times New Roman"/>
        </w:rPr>
        <w:t>, рассмотрев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, предусмотренном ч.1 ст.12.8 КоАП РФ, в отношении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200"/>
        <w:ind w:firstLine="708"/>
        <w:jc w:val="both"/>
      </w:pPr>
      <w:r>
        <w:rPr>
          <w:rStyle w:val="cat-UserDefinedgrp-41rplc-11"/>
          <w:rFonts w:ascii="Times New Roman" w:eastAsia="Times New Roman" w:hAnsi="Times New Roman" w:cs="Times New Roman"/>
          <w:b/>
          <w:bCs/>
        </w:rPr>
        <w:t>Дудкина Д.Р. данные о личности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Водитель </w:t>
      </w:r>
      <w:r>
        <w:rPr>
          <w:rFonts w:ascii="Times New Roman" w:eastAsia="Times New Roman" w:hAnsi="Times New Roman" w:cs="Times New Roman"/>
        </w:rPr>
        <w:t>Дудкин Д.Р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 в </w:t>
      </w:r>
      <w:r>
        <w:rPr>
          <w:rFonts w:ascii="Times New Roman" w:eastAsia="Times New Roman" w:hAnsi="Times New Roman" w:cs="Times New Roman"/>
        </w:rPr>
        <w:t>22 часа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59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находясь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Style w:val="cat-UserDefinedgrp-42rplc-2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нарушение п.2.7 Правил дорожного движения, управлял транспортным средством – </w:t>
      </w:r>
      <w:r>
        <w:rPr>
          <w:rFonts w:ascii="Times New Roman" w:eastAsia="Times New Roman" w:hAnsi="Times New Roman" w:cs="Times New Roman"/>
        </w:rPr>
        <w:t>ВАЗ 21099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государственн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</w:rPr>
        <w:t xml:space="preserve"> регистрационн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</w:rPr>
        <w:t xml:space="preserve"> знак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Н699ЕХ</w:t>
      </w:r>
      <w:r>
        <w:rPr>
          <w:rFonts w:ascii="Times New Roman" w:eastAsia="Times New Roman" w:hAnsi="Times New Roman" w:cs="Times New Roman"/>
        </w:rPr>
        <w:t>82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находясь в состоянии алкогольного опьянения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его действия не содержат уголовно наказуемого деяния.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Транспортное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3rplc-25"/>
          <w:rFonts w:ascii="Times New Roman" w:eastAsia="Times New Roman" w:hAnsi="Times New Roman" w:cs="Times New Roman"/>
        </w:rPr>
        <w:t>тс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государственный регистрационный знак </w:t>
      </w:r>
      <w:r>
        <w:rPr>
          <w:rStyle w:val="cat-UserDefinedgrp-44rplc-27"/>
          <w:rFonts w:ascii="Times New Roman" w:eastAsia="Times New Roman" w:hAnsi="Times New Roman" w:cs="Times New Roman"/>
        </w:rPr>
        <w:t>номер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принадлежит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5rplc-29"/>
          <w:rFonts w:ascii="Times New Roman" w:eastAsia="Times New Roman" w:hAnsi="Times New Roman" w:cs="Times New Roman"/>
        </w:rPr>
        <w:t>фио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Дудкин Д.Р.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вину признал, с </w:t>
      </w:r>
      <w:r>
        <w:rPr>
          <w:rFonts w:ascii="Times New Roman" w:eastAsia="Times New Roman" w:hAnsi="Times New Roman" w:cs="Times New Roman"/>
        </w:rPr>
        <w:t>обстоятельствами</w:t>
      </w:r>
      <w:r>
        <w:rPr>
          <w:rFonts w:ascii="Times New Roman" w:eastAsia="Times New Roman" w:hAnsi="Times New Roman" w:cs="Times New Roman"/>
        </w:rPr>
        <w:t xml:space="preserve"> изложенными в админи</w:t>
      </w:r>
      <w:r>
        <w:rPr>
          <w:rFonts w:ascii="Times New Roman" w:eastAsia="Times New Roman" w:hAnsi="Times New Roman" w:cs="Times New Roman"/>
        </w:rPr>
        <w:t>стративном протоколе согласился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Судья, выслушав привлекаемое лицо, исследовав в совокупности материалы дела об административном правонарушении, приходит к выводу о том, что вина </w:t>
      </w:r>
      <w:r>
        <w:rPr>
          <w:rFonts w:ascii="Times New Roman" w:eastAsia="Times New Roman" w:hAnsi="Times New Roman" w:cs="Times New Roman"/>
        </w:rPr>
        <w:t>Дудкина Д.Р.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12.8 КоАП РФ, доказана и нашла свое подтверждение в ходе производства по делу об административном правонарушении.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Часть 1 ст. 12.8 КоАП РФ предусматривает административную ответственность за управление транспортным средством водителем, находящимся в состоянии опьянения, если такие действия не содержат уголовно наказуемого деяния 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Федеральным законом от 23 июля 2013 г. № 196-ФЗ, вступившим в силу 1 сентября 2013 г., статья 12.8 названного выше Кодекса дополнена примечанием, в соответствии с которым административная ответственность, предусмотренная этой статьей и частью 3 статьи 12.27 Кодекса Российской Федерации об административных правонарушениях,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</w:t>
      </w:r>
      <w:r>
        <w:rPr>
          <w:rFonts w:ascii="Times New Roman" w:eastAsia="Times New Roman" w:hAnsi="Times New Roman" w:cs="Times New Roman"/>
        </w:rPr>
        <w:t>, превышающей возможную суммарную погрешность измерений, а именно 0,16 миллиграмма на один литр выдыхаемого воздуха, или наличием абсолютного этилового спирта в концентрации 0,3 и более грамма на один литр крови, либо в случае наличия наркотических средств или психотропных веществ в организме человека.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Дудкина Д.Р.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подтверждается </w:t>
      </w:r>
      <w:r>
        <w:rPr>
          <w:rFonts w:ascii="Times New Roman" w:eastAsia="Times New Roman" w:hAnsi="Times New Roman" w:cs="Times New Roman"/>
        </w:rPr>
        <w:t xml:space="preserve">протоколом </w:t>
      </w:r>
      <w:r>
        <w:rPr>
          <w:rFonts w:ascii="Times New Roman" w:eastAsia="Times New Roman" w:hAnsi="Times New Roman" w:cs="Times New Roman"/>
        </w:rPr>
        <w:t xml:space="preserve">82 АП № </w:t>
      </w:r>
      <w:r>
        <w:rPr>
          <w:rFonts w:ascii="Times New Roman" w:eastAsia="Times New Roman" w:hAnsi="Times New Roman" w:cs="Times New Roman"/>
        </w:rPr>
        <w:t>228761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.03.2024</w:t>
      </w:r>
      <w:r>
        <w:rPr>
          <w:rFonts w:ascii="Times New Roman" w:eastAsia="Times New Roman" w:hAnsi="Times New Roman" w:cs="Times New Roman"/>
        </w:rPr>
        <w:t xml:space="preserve">.; </w:t>
      </w:r>
      <w:r>
        <w:rPr>
          <w:rFonts w:ascii="Times New Roman" w:eastAsia="Times New Roman" w:hAnsi="Times New Roman" w:cs="Times New Roman"/>
        </w:rPr>
        <w:t xml:space="preserve">протоколом 82 ОТ № </w:t>
      </w:r>
      <w:r>
        <w:rPr>
          <w:rFonts w:ascii="Times New Roman" w:eastAsia="Times New Roman" w:hAnsi="Times New Roman" w:cs="Times New Roman"/>
        </w:rPr>
        <w:t>059534</w:t>
      </w:r>
      <w:r>
        <w:rPr>
          <w:rFonts w:ascii="Times New Roman" w:eastAsia="Times New Roman" w:hAnsi="Times New Roman" w:cs="Times New Roman"/>
        </w:rPr>
        <w:t xml:space="preserve">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.03.2024</w:t>
      </w:r>
      <w:r>
        <w:rPr>
          <w:rFonts w:ascii="Times New Roman" w:eastAsia="Times New Roman" w:hAnsi="Times New Roman" w:cs="Times New Roman"/>
        </w:rPr>
        <w:t>г.; актом 82 АО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031750</w:t>
      </w:r>
      <w:r>
        <w:rPr>
          <w:rFonts w:ascii="Times New Roman" w:eastAsia="Times New Roman" w:hAnsi="Times New Roman" w:cs="Times New Roman"/>
        </w:rPr>
        <w:t xml:space="preserve"> освидетельствования на состояние алкогольного опьянения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.03.2024 г.</w:t>
      </w:r>
      <w:r>
        <w:rPr>
          <w:rFonts w:ascii="Times New Roman" w:eastAsia="Times New Roman" w:hAnsi="Times New Roman" w:cs="Times New Roman"/>
        </w:rPr>
        <w:t xml:space="preserve">; тестом № </w:t>
      </w:r>
      <w:r>
        <w:rPr>
          <w:rFonts w:ascii="Times New Roman" w:eastAsia="Times New Roman" w:hAnsi="Times New Roman" w:cs="Times New Roman"/>
        </w:rPr>
        <w:t>1516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.03.2024г.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протоколом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82 ПЗ № </w:t>
      </w:r>
      <w:r>
        <w:rPr>
          <w:rFonts w:ascii="Times New Roman" w:eastAsia="Times New Roman" w:hAnsi="Times New Roman" w:cs="Times New Roman"/>
        </w:rPr>
        <w:t>037270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.03.2024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 задержании транспортного средства;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сведениями из базы Госавтоинспекции МВД России, </w:t>
      </w:r>
      <w:r>
        <w:rPr>
          <w:rFonts w:ascii="Times New Roman" w:eastAsia="Times New Roman" w:hAnsi="Times New Roman" w:cs="Times New Roman"/>
        </w:rPr>
        <w:t xml:space="preserve">а также </w:t>
      </w:r>
      <w:r>
        <w:rPr>
          <w:rFonts w:ascii="Times New Roman" w:eastAsia="Times New Roman" w:hAnsi="Times New Roman" w:cs="Times New Roman"/>
        </w:rPr>
        <w:t xml:space="preserve">видеозаписью.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r>
        <w:rPr>
          <w:rFonts w:ascii="Times New Roman" w:eastAsia="Times New Roman" w:hAnsi="Times New Roman" w:cs="Times New Roman"/>
        </w:rPr>
        <w:t xml:space="preserve">Акту освидетельствования на состояние </w:t>
      </w:r>
      <w:r>
        <w:rPr>
          <w:rFonts w:ascii="Times New Roman" w:eastAsia="Times New Roman" w:hAnsi="Times New Roman" w:cs="Times New Roman"/>
        </w:rPr>
        <w:t xml:space="preserve">алкогольного </w:t>
      </w:r>
      <w:r>
        <w:rPr>
          <w:rFonts w:ascii="Times New Roman" w:eastAsia="Times New Roman" w:hAnsi="Times New Roman" w:cs="Times New Roman"/>
        </w:rPr>
        <w:t xml:space="preserve">опьянения </w:t>
      </w:r>
      <w:r>
        <w:rPr>
          <w:rFonts w:ascii="Times New Roman" w:eastAsia="Times New Roman" w:hAnsi="Times New Roman" w:cs="Times New Roman"/>
        </w:rPr>
        <w:t>сери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82 АО № </w:t>
      </w:r>
      <w:r>
        <w:rPr>
          <w:rFonts w:ascii="Times New Roman" w:eastAsia="Times New Roman" w:hAnsi="Times New Roman" w:cs="Times New Roman"/>
        </w:rPr>
        <w:t>031</w:t>
      </w:r>
      <w:r>
        <w:rPr>
          <w:rFonts w:ascii="Times New Roman" w:eastAsia="Times New Roman" w:hAnsi="Times New Roman" w:cs="Times New Roman"/>
        </w:rPr>
        <w:t xml:space="preserve">750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.03.2024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Дудкин Д.Р.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находился в состоянии опьянения,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т.к. результат алкотектора показал </w:t>
      </w:r>
      <w:r>
        <w:rPr>
          <w:rFonts w:ascii="Times New Roman" w:eastAsia="Times New Roman" w:hAnsi="Times New Roman" w:cs="Times New Roman"/>
        </w:rPr>
        <w:t>0,</w:t>
      </w:r>
      <w:r>
        <w:rPr>
          <w:rFonts w:ascii="Times New Roman" w:eastAsia="Times New Roman" w:hAnsi="Times New Roman" w:cs="Times New Roman"/>
        </w:rPr>
        <w:t>43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миллиграмм на литр выдыхаемого воздуха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л.д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результатами освидетельствования на состояние алкогольного опьянения на месте </w:t>
      </w:r>
      <w:r>
        <w:rPr>
          <w:rFonts w:ascii="Times New Roman" w:eastAsia="Times New Roman" w:hAnsi="Times New Roman" w:cs="Times New Roman"/>
        </w:rPr>
        <w:t xml:space="preserve">Дудкин Д.Р. </w:t>
      </w:r>
      <w:r>
        <w:rPr>
          <w:rFonts w:ascii="Times New Roman" w:eastAsia="Times New Roman" w:hAnsi="Times New Roman" w:cs="Times New Roman"/>
        </w:rPr>
        <w:t>согласился, о чем собственноручно указал 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соответствующей графе акта «Согласен»;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таких обстоятельствах, мировой судья находит, что в деянии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Дудкина Д.Р.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имеется состав административного правонарушения, предусмотренный ч.1 ст.12.8 КоАП РФ, поскольку его действиями нарушен п. 2.7 ПДД РФ. В действиях </w:t>
      </w:r>
      <w:r>
        <w:rPr>
          <w:rFonts w:ascii="Times New Roman" w:eastAsia="Times New Roman" w:hAnsi="Times New Roman" w:cs="Times New Roman"/>
        </w:rPr>
        <w:t>Дудкина Д.Р.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содержится признаков уголовно-наказуемого деяния.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 об административном правонарушении составлен 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 28.2</w:t>
        </w:r>
      </w:hyperlink>
      <w:r>
        <w:rPr>
          <w:rFonts w:ascii="Times New Roman" w:eastAsia="Times New Roman" w:hAnsi="Times New Roman" w:cs="Times New Roman"/>
        </w:rPr>
        <w:t xml:space="preserve"> КоАП РФ, в нем отражены все сведения, необходимые для разрешения дела. Права, предусмотренные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ст. 25.1</w:t>
        </w:r>
      </w:hyperlink>
      <w:r>
        <w:rPr>
          <w:rFonts w:ascii="Times New Roman" w:eastAsia="Times New Roman" w:hAnsi="Times New Roman" w:cs="Times New Roman"/>
        </w:rPr>
        <w:t xml:space="preserve"> КоАП РФ и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ст. 51</w:t>
        </w:r>
      </w:hyperlink>
      <w:r>
        <w:rPr>
          <w:rFonts w:ascii="Times New Roman" w:eastAsia="Times New Roman" w:hAnsi="Times New Roman" w:cs="Times New Roman"/>
        </w:rPr>
        <w:t xml:space="preserve"> Конституции РФ, разъяснены.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Представленные по делу доказательства являются допустимыми и достаточными для установления вины в совершении административного правонарушения, предусмотренного 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>ч. 1 ст. 12.8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Суд квалифицирует административное правонарушение, </w:t>
      </w:r>
      <w:r>
        <w:rPr>
          <w:rFonts w:ascii="Times New Roman" w:eastAsia="Times New Roman" w:hAnsi="Times New Roman" w:cs="Times New Roman"/>
        </w:rPr>
        <w:t>Дудкина Д.Р.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части 1 статьи 12.8 КоАП РФ, как </w:t>
      </w:r>
      <w:r>
        <w:rPr>
          <w:rFonts w:ascii="Times New Roman" w:eastAsia="Times New Roman" w:hAnsi="Times New Roman" w:cs="Times New Roman"/>
        </w:rPr>
        <w:t xml:space="preserve">управление транспортным средством </w:t>
      </w:r>
      <w:hyperlink r:id="rId8" w:history="1">
        <w:r>
          <w:rPr>
            <w:rFonts w:ascii="Times New Roman" w:eastAsia="Times New Roman" w:hAnsi="Times New Roman" w:cs="Times New Roman"/>
            <w:color w:val="0000EE"/>
          </w:rPr>
          <w:t>водителем</w:t>
        </w:r>
      </w:hyperlink>
      <w:r>
        <w:rPr>
          <w:rFonts w:ascii="Times New Roman" w:eastAsia="Times New Roman" w:hAnsi="Times New Roman" w:cs="Times New Roman"/>
        </w:rPr>
        <w:t xml:space="preserve">, находящимся в состоянии алкогольного опьянения, если такие действия не содержат уголовно наказуемого </w:t>
      </w:r>
      <w:hyperlink r:id="rId9" w:history="1">
        <w:r>
          <w:rPr>
            <w:rFonts w:ascii="Times New Roman" w:eastAsia="Times New Roman" w:hAnsi="Times New Roman" w:cs="Times New Roman"/>
            <w:color w:val="0000EE"/>
          </w:rPr>
          <w:t>деяния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Оснований для переквалификации действий </w:t>
      </w:r>
      <w:r>
        <w:rPr>
          <w:rFonts w:ascii="Times New Roman" w:eastAsia="Times New Roman" w:hAnsi="Times New Roman" w:cs="Times New Roman"/>
        </w:rPr>
        <w:t>Дудкина Д.Р.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либо прекращения производства по делу не имеется.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Дудкина Д.Р.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мировой судья признает </w:t>
      </w:r>
      <w:r>
        <w:rPr>
          <w:rFonts w:ascii="Times New Roman" w:eastAsia="Times New Roman" w:hAnsi="Times New Roman" w:cs="Times New Roman"/>
        </w:rPr>
        <w:t>признание вины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ответственность, в соответствии со ст. 4.3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РФ,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наказания, мировой судья исходит из того,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вида и размера административного наказания судья учитывает характер совершенного правонарушения, данные о личности лица, в отношении которого ведется производство по делу.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</w:t>
      </w:r>
      <w:r>
        <w:rPr>
          <w:rFonts w:ascii="Times New Roman" w:eastAsia="Times New Roman" w:hAnsi="Times New Roman" w:cs="Times New Roman"/>
        </w:rPr>
        <w:t>, и руководствуясь ч. 1 ст. 12.8, ст.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29.10 КоАП РФ, мировой судья 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Style w:val="cat-UserDefinedgrp-40rplc-50"/>
          <w:rFonts w:ascii="Times New Roman" w:eastAsia="Times New Roman" w:hAnsi="Times New Roman" w:cs="Times New Roman"/>
          <w:b/>
          <w:bCs/>
        </w:rPr>
        <w:t>Дудкина Д.Р.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9rplc-52"/>
          <w:rFonts w:ascii="Times New Roman" w:eastAsia="Times New Roman" w:hAnsi="Times New Roman" w:cs="Times New Roman"/>
        </w:rPr>
        <w:t>дата рождения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12.8 КоАП РФ,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b/>
          <w:bCs/>
        </w:rPr>
        <w:t>30</w:t>
      </w:r>
      <w:r>
        <w:rPr>
          <w:rFonts w:ascii="Times New Roman" w:eastAsia="Times New Roman" w:hAnsi="Times New Roman" w:cs="Times New Roman"/>
          <w:b/>
          <w:bCs/>
        </w:rPr>
        <w:t> </w:t>
      </w:r>
      <w:r>
        <w:rPr>
          <w:rFonts w:ascii="Times New Roman" w:eastAsia="Times New Roman" w:hAnsi="Times New Roman" w:cs="Times New Roman"/>
          <w:b/>
          <w:bCs/>
        </w:rPr>
        <w:t>000 (тридцать тысяч) рублей</w:t>
      </w:r>
      <w:r>
        <w:rPr>
          <w:rFonts w:ascii="Times New Roman" w:eastAsia="Times New Roman" w:hAnsi="Times New Roman" w:cs="Times New Roman"/>
        </w:rPr>
        <w:t xml:space="preserve"> с лишением права управления транспортными средствами на срок </w:t>
      </w:r>
      <w:r>
        <w:rPr>
          <w:rFonts w:ascii="Times New Roman" w:eastAsia="Times New Roman" w:hAnsi="Times New Roman" w:cs="Times New Roman"/>
          <w:b/>
          <w:bCs/>
        </w:rPr>
        <w:t>один год шесть месяцев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привлеченному к административной ответственности, что в соответствии с требованиями части 1 ст. 32.2 КРФ об АП административный штраф должен быть уплачен не позднее </w:t>
      </w:r>
      <w:r>
        <w:rPr>
          <w:rFonts w:ascii="Times New Roman" w:eastAsia="Times New Roman" w:hAnsi="Times New Roman" w:cs="Times New Roman"/>
          <w:b/>
          <w:bCs/>
        </w:rPr>
        <w:t>шестидесяти дней</w:t>
      </w:r>
      <w:r>
        <w:rPr>
          <w:rFonts w:ascii="Times New Roman" w:eastAsia="Times New Roman" w:hAnsi="Times New Roman" w:cs="Times New Roman"/>
        </w:rPr>
        <w:t xml:space="preserve">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0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привлеченному к административной ответственности, что в соответствии с требованиями части 3 ст. 32.2 КоАП РФ 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</w:t>
      </w:r>
      <w:r>
        <w:rPr>
          <w:rFonts w:ascii="Times New Roman" w:eastAsia="Times New Roman" w:hAnsi="Times New Roman" w:cs="Times New Roman"/>
        </w:rPr>
        <w:t>деятельность в соответствии с законодательством о банках и банковской деятельности</w:t>
      </w:r>
      <w:r>
        <w:rPr>
          <w:rFonts w:ascii="Times New Roman" w:eastAsia="Times New Roman" w:hAnsi="Times New Roman" w:cs="Times New Roman"/>
        </w:rPr>
        <w:t xml:space="preserve"> на реквизиты: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оплате по следующим реквизитам: наименование получателя платежа: </w:t>
      </w:r>
      <w:r>
        <w:rPr>
          <w:rStyle w:val="cat-UserDefinedgrp-38rplc-54"/>
          <w:rFonts w:ascii="Times New Roman" w:eastAsia="Times New Roman" w:hAnsi="Times New Roman" w:cs="Times New Roman"/>
        </w:rPr>
        <w:t>реквизиты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Документ, свидетельствующий об уплате адми</w:t>
      </w:r>
      <w:r>
        <w:rPr>
          <w:rFonts w:ascii="Times New Roman" w:eastAsia="Times New Roman" w:hAnsi="Times New Roman" w:cs="Times New Roman"/>
        </w:rPr>
        <w:t>нистративного штрафа (квитанцию об уплате административного штрафа) лицу, привлеченному к административной ответственности, необходимо представить мировому судье судебного участка № 5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Красногвардейского судебного района Республики Крым по адресу: пгт. </w:t>
      </w:r>
      <w:r>
        <w:rPr>
          <w:rFonts w:ascii="Times New Roman" w:eastAsia="Times New Roman" w:hAnsi="Times New Roman" w:cs="Times New Roman"/>
        </w:rPr>
        <w:t>Красногвардейское</w:t>
      </w:r>
      <w:r>
        <w:rPr>
          <w:rFonts w:ascii="Times New Roman" w:eastAsia="Times New Roman" w:hAnsi="Times New Roman" w:cs="Times New Roman"/>
        </w:rPr>
        <w:t>, ул. Титова, д. 60.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Также разъяснить лицу, привлеченному к административной ответственности, что в соответствии с требованиями части 1 ст. 20.25 КоАП РФ неуплата административного штрафа в срок, предусмотренный Кодексом, влечет наложение административного штрафа в двукратном размере суммы неуплаченного административного штрафа или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1.1 ст. 32.7 КоАП РФ </w:t>
      </w:r>
      <w:r>
        <w:rPr>
          <w:rFonts w:ascii="Times New Roman" w:eastAsia="Times New Roman" w:hAnsi="Times New Roman" w:cs="Times New Roman"/>
          <w:b/>
          <w:bCs/>
        </w:rPr>
        <w:t xml:space="preserve">в течение трех рабочих дней со дня вступления в законную силу </w:t>
      </w:r>
      <w:r>
        <w:rPr>
          <w:rFonts w:ascii="Times New Roman" w:eastAsia="Times New Roman" w:hAnsi="Times New Roman" w:cs="Times New Roman"/>
        </w:rPr>
        <w:t xml:space="preserve">постановления о назначении административного наказания в виде лишения права управления транспортными средствами лицо, лишенное данного права, должно </w:t>
      </w:r>
      <w:r>
        <w:rPr>
          <w:rFonts w:ascii="Times New Roman" w:eastAsia="Times New Roman" w:hAnsi="Times New Roman" w:cs="Times New Roman"/>
          <w:b/>
          <w:bCs/>
        </w:rPr>
        <w:t>сдать водительское удостоверение в ОГИБДД по месту жительства</w:t>
      </w:r>
      <w:r>
        <w:rPr>
          <w:rFonts w:ascii="Times New Roman" w:eastAsia="Times New Roman" w:hAnsi="Times New Roman" w:cs="Times New Roman"/>
        </w:rPr>
        <w:t>, а в случае утраты указанных документов заявить об этом в указанный орган в тот же</w:t>
      </w:r>
      <w:r>
        <w:rPr>
          <w:rFonts w:ascii="Times New Roman" w:eastAsia="Times New Roman" w:hAnsi="Times New Roman" w:cs="Times New Roman"/>
        </w:rPr>
        <w:t xml:space="preserve"> срок. В случае уклонения лица, лишенного права транспортными средствами, от сдачи водительского удостоверения срок лишения данного права прерывается. Течение срока лишения права управления транспортными средствами начинается со дня сдачи лицом либо изъятия у него водительского удостоверения.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i/>
          <w:iCs/>
        </w:rPr>
        <w:t>Жалоба на постановление по делу об административном правонарушении может быть подана в Красногвардейский районный суд Республики Крым через мирового судью судебного участка №5</w:t>
      </w:r>
      <w:r>
        <w:rPr>
          <w:rFonts w:ascii="Times New Roman" w:eastAsia="Times New Roman" w:hAnsi="Times New Roman" w:cs="Times New Roman"/>
          <w:i/>
          <w:iCs/>
        </w:rPr>
        <w:t>5</w:t>
      </w:r>
      <w:r>
        <w:rPr>
          <w:rFonts w:ascii="Times New Roman" w:eastAsia="Times New Roman" w:hAnsi="Times New Roman" w:cs="Times New Roman"/>
          <w:i/>
          <w:iCs/>
        </w:rPr>
        <w:t xml:space="preserve"> Красногвардейского судебного района Республики Крым, а также непосредственно в течение 10 суток со дня получения его копии.</w:t>
      </w:r>
    </w:p>
    <w:p>
      <w:pPr>
        <w:spacing w:before="0" w:after="0"/>
        <w:ind w:firstLine="708"/>
      </w:pPr>
    </w:p>
    <w:p>
      <w:pPr>
        <w:spacing w:before="0" w:after="0"/>
        <w:ind w:firstLine="708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Ю.Г. Белова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1rplc-11">
    <w:name w:val="cat-UserDefined grp-41 rplc-11"/>
    <w:basedOn w:val="DefaultParagraphFont"/>
  </w:style>
  <w:style w:type="character" w:customStyle="1" w:styleId="cat-UserDefinedgrp-42rplc-20">
    <w:name w:val="cat-UserDefined grp-42 rplc-20"/>
    <w:basedOn w:val="DefaultParagraphFont"/>
  </w:style>
  <w:style w:type="character" w:customStyle="1" w:styleId="cat-UserDefinedgrp-43rplc-25">
    <w:name w:val="cat-UserDefined grp-43 rplc-25"/>
    <w:basedOn w:val="DefaultParagraphFont"/>
  </w:style>
  <w:style w:type="character" w:customStyle="1" w:styleId="cat-UserDefinedgrp-44rplc-27">
    <w:name w:val="cat-UserDefined grp-44 rplc-27"/>
    <w:basedOn w:val="DefaultParagraphFont"/>
  </w:style>
  <w:style w:type="character" w:customStyle="1" w:styleId="cat-UserDefinedgrp-45rplc-29">
    <w:name w:val="cat-UserDefined grp-45 rplc-29"/>
    <w:basedOn w:val="DefaultParagraphFont"/>
  </w:style>
  <w:style w:type="character" w:customStyle="1" w:styleId="cat-UserDefinedgrp-40rplc-50">
    <w:name w:val="cat-UserDefined grp-40 rplc-50"/>
    <w:basedOn w:val="DefaultParagraphFont"/>
  </w:style>
  <w:style w:type="character" w:customStyle="1" w:styleId="cat-UserDefinedgrp-39rplc-52">
    <w:name w:val="cat-UserDefined grp-39 rplc-52"/>
    <w:basedOn w:val="DefaultParagraphFont"/>
  </w:style>
  <w:style w:type="character" w:customStyle="1" w:styleId="cat-UserDefinedgrp-38rplc-54">
    <w:name w:val="cat-UserDefined grp-38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A6FCBBA40B09A4FB587F1D177046B1E8FF004B6BE32C0A0D2F12F857B125754DDF01FB3D707ECDB108R0G" TargetMode="Externa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3E94ABAF9D18BF72601A4E2ADA15DA5BC003B83D309BE5C1F4B1B1E98D72CB1536421C6C0B101E24pA35G" TargetMode="External" /><Relationship Id="rId5" Type="http://schemas.openxmlformats.org/officeDocument/2006/relationships/hyperlink" Target="consultantplus://offline/ref=3E94ABAF9D18BF72601A4E2ADA15DA5BC003B83D309BE5C1F4B1B1E98D72CB1536421C6C0B10182CpA3FG" TargetMode="External" /><Relationship Id="rId6" Type="http://schemas.openxmlformats.org/officeDocument/2006/relationships/hyperlink" Target="consultantplus://offline/ref=3E94ABAF9D18BF72601A4E2ADA15DA5BC30DBF393FC9B2C3A5E4BFEC852283057807116D0A1Bp13DG" TargetMode="External" /><Relationship Id="rId7" Type="http://schemas.openxmlformats.org/officeDocument/2006/relationships/hyperlink" Target="consultantplus://offline/ref=3E94ABAF9D18BF72601A4E2ADA15DA5BC003B83D309BE5C1F4B1B1E98D72CB1536421C690810p13BG" TargetMode="External" /><Relationship Id="rId8" Type="http://schemas.openxmlformats.org/officeDocument/2006/relationships/hyperlink" Target="consultantplus://offline/ref=0C3CBFCC6C86EE1E0BD207483153F057941962872815AAD68F2BF7233B72037FDA51D9610920FA78B3A90BB23125BD3BD118202772B8C3AAV933L" TargetMode="External" /><Relationship Id="rId9" Type="http://schemas.openxmlformats.org/officeDocument/2006/relationships/hyperlink" Target="consultantplus://offline/ref=0C3CBFCC6C86EE1E0BD207483153F057941C67882910AAD68F2BF7233B72037FDA51D9610923F97EBCA90BB23125BD3BD118202772B8C3AAV933L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