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6.1.1 КоАП РФ, в отношении:</w:t>
      </w:r>
    </w:p>
    <w:p>
      <w:pPr>
        <w:spacing w:before="0" w:after="0"/>
        <w:ind w:firstLine="709"/>
        <w:jc w:val="both"/>
      </w:pPr>
      <w:r>
        <w:rPr>
          <w:rStyle w:val="cat-UserDefinedgrp-37rplc-6"/>
          <w:rFonts w:ascii="Times New Roman" w:eastAsia="Times New Roman" w:hAnsi="Times New Roman" w:cs="Times New Roman"/>
          <w:b/>
          <w:bCs/>
        </w:rPr>
        <w:t>Павликовского А.Е.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Павликовский</w:t>
      </w:r>
      <w:r>
        <w:rPr>
          <w:rFonts w:ascii="Times New Roman" w:eastAsia="Times New Roman" w:hAnsi="Times New Roman" w:cs="Times New Roman"/>
        </w:rPr>
        <w:t xml:space="preserve"> А.Е.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38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побои,</w:t>
      </w:r>
      <w:r>
        <w:rPr>
          <w:rFonts w:ascii="Times New Roman" w:eastAsia="Times New Roman" w:hAnsi="Times New Roman" w:cs="Times New Roman"/>
        </w:rPr>
        <w:t xml:space="preserve"> причинившие физическую боль, и страдание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правой 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 xml:space="preserve">туловища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 xml:space="preserve">го, а также один удар кулаком правой руки в область правой руки </w:t>
      </w:r>
      <w:r>
        <w:rPr>
          <w:rStyle w:val="cat-UserDefinedgrp-4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результате чего у последне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образовались телесные повреждения, не повлекшие последствий, предусмотренных ст. 115 УК РФ, при этом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не содержат уголовно наказуемого деяния, т.е. совершил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Павликовский</w:t>
      </w:r>
      <w:r>
        <w:rPr>
          <w:rFonts w:ascii="Times New Roman" w:eastAsia="Times New Roman" w:hAnsi="Times New Roman" w:cs="Times New Roman"/>
        </w:rPr>
        <w:t xml:space="preserve"> А.Е.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</w:t>
      </w:r>
      <w:r>
        <w:rPr>
          <w:rFonts w:ascii="Times New Roman" w:eastAsia="Times New Roman" w:hAnsi="Times New Roman" w:cs="Times New Roman"/>
        </w:rPr>
        <w:t xml:space="preserve">, суду пояснил, что защищался, </w:t>
      </w:r>
      <w:r>
        <w:rPr>
          <w:rStyle w:val="cat-UserDefinedgrp-4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провоцировал конфликт, оскорбляя его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сообщил, что </w:t>
      </w:r>
      <w:r>
        <w:rPr>
          <w:rFonts w:ascii="Times New Roman" w:eastAsia="Times New Roman" w:hAnsi="Times New Roman" w:cs="Times New Roman"/>
        </w:rPr>
        <w:t xml:space="preserve">между ним и </w:t>
      </w:r>
      <w:r>
        <w:rPr>
          <w:rFonts w:ascii="Times New Roman" w:eastAsia="Times New Roman" w:hAnsi="Times New Roman" w:cs="Times New Roman"/>
        </w:rPr>
        <w:t>Павликовски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неоднократно</w:t>
      </w:r>
      <w:r>
        <w:rPr>
          <w:rFonts w:ascii="Times New Roman" w:eastAsia="Times New Roman" w:hAnsi="Times New Roman" w:cs="Times New Roman"/>
        </w:rPr>
        <w:t xml:space="preserve"> происходят конфликты</w:t>
      </w:r>
      <w:r>
        <w:rPr>
          <w:rFonts w:ascii="Times New Roman" w:eastAsia="Times New Roman" w:hAnsi="Times New Roman" w:cs="Times New Roman"/>
        </w:rPr>
        <w:t xml:space="preserve">, так как </w:t>
      </w:r>
      <w:r>
        <w:rPr>
          <w:rFonts w:ascii="Times New Roman" w:eastAsia="Times New Roman" w:hAnsi="Times New Roman" w:cs="Times New Roman"/>
        </w:rPr>
        <w:t>Повликовский</w:t>
      </w:r>
      <w:r>
        <w:rPr>
          <w:rFonts w:ascii="Times New Roman" w:eastAsia="Times New Roman" w:hAnsi="Times New Roman" w:cs="Times New Roman"/>
        </w:rPr>
        <w:t xml:space="preserve"> А.Е. направляясь к своим родным, проходит через придомовую территорию, которая принадлежит им (</w:t>
      </w:r>
      <w:r>
        <w:rPr>
          <w:rStyle w:val="cat-UserDefinedgrp-4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однако ранее в полицию они не обращались. Отметил, что конфликт не провоцировал, первым ударил </w:t>
      </w:r>
      <w:r>
        <w:rPr>
          <w:rFonts w:ascii="Times New Roman" w:eastAsia="Times New Roman" w:hAnsi="Times New Roman" w:cs="Times New Roman"/>
        </w:rPr>
        <w:t>Павликовский</w:t>
      </w:r>
      <w:r>
        <w:rPr>
          <w:rFonts w:ascii="Times New Roman" w:eastAsia="Times New Roman" w:hAnsi="Times New Roman" w:cs="Times New Roman"/>
        </w:rPr>
        <w:t xml:space="preserve"> А.Е., в подтверждение предоставил фотоматериал и видеозапись.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034646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Style w:val="cat-UserDefinedgrp-4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копие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43"/>
          <w:rFonts w:ascii="Times New Roman" w:eastAsia="Times New Roman" w:hAnsi="Times New Roman" w:cs="Times New Roman"/>
        </w:rPr>
        <w:t>фои1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представленными в ходе судебного заседания фотографиями и видеозаписью, из которой следует, что </w:t>
      </w:r>
      <w:r>
        <w:rPr>
          <w:rFonts w:ascii="Times New Roman" w:eastAsia="Times New Roman" w:hAnsi="Times New Roman" w:cs="Times New Roman"/>
        </w:rPr>
        <w:t>Павликовский</w:t>
      </w:r>
      <w:r>
        <w:rPr>
          <w:rFonts w:ascii="Times New Roman" w:eastAsia="Times New Roman" w:hAnsi="Times New Roman" w:cs="Times New Roman"/>
        </w:rPr>
        <w:t xml:space="preserve"> А.Е. в ходе словесного конфликта двигался по направлению к </w:t>
      </w:r>
      <w:r>
        <w:rPr>
          <w:rStyle w:val="cat-UserDefinedgrp-39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который снимал происходящее на видео, и первый схватил за руку </w:t>
      </w:r>
      <w:r>
        <w:rPr>
          <w:rStyle w:val="cat-UserDefinedgrp-46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 чего конфликт перерос в драку между </w:t>
      </w:r>
      <w:r>
        <w:rPr>
          <w:rFonts w:ascii="Times New Roman" w:eastAsia="Times New Roman" w:hAnsi="Times New Roman" w:cs="Times New Roman"/>
        </w:rPr>
        <w:t>Павликовским</w:t>
      </w:r>
      <w:r>
        <w:rPr>
          <w:rFonts w:ascii="Times New Roman" w:eastAsia="Times New Roman" w:hAnsi="Times New Roman" w:cs="Times New Roman"/>
        </w:rPr>
        <w:t xml:space="preserve"> А.Е. и </w:t>
      </w:r>
      <w:r>
        <w:rPr>
          <w:rStyle w:val="cat-UserDefinedgrp-47rplc-5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доводам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>, о том, что нанесение удара потерпевше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было вызвано, тем что </w:t>
      </w:r>
      <w:r>
        <w:rPr>
          <w:rFonts w:ascii="Times New Roman" w:eastAsia="Times New Roman" w:hAnsi="Times New Roman" w:cs="Times New Roman"/>
        </w:rPr>
        <w:t xml:space="preserve">последний защищался от </w:t>
      </w:r>
      <w:r>
        <w:rPr>
          <w:rStyle w:val="cat-UserDefinedgrp-48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 относится критически, поскольку указанные обстоятельства не нашли своего подтверждения в ходе судебного разбирательства, при этом наличие конфликта между </w:t>
      </w:r>
      <w:r>
        <w:rPr>
          <w:rFonts w:ascii="Times New Roman" w:eastAsia="Times New Roman" w:hAnsi="Times New Roman" w:cs="Times New Roman"/>
        </w:rPr>
        <w:t>Павликовским</w:t>
      </w:r>
      <w:r>
        <w:rPr>
          <w:rFonts w:ascii="Times New Roman" w:eastAsia="Times New Roman" w:hAnsi="Times New Roman" w:cs="Times New Roman"/>
        </w:rPr>
        <w:t xml:space="preserve"> А.Е. и </w:t>
      </w:r>
      <w:r>
        <w:rPr>
          <w:rStyle w:val="cat-UserDefinedgrp-47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оспаривалось.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Павликовского</w:t>
      </w:r>
      <w:r>
        <w:rPr>
          <w:rFonts w:ascii="Times New Roman" w:eastAsia="Times New Roman" w:hAnsi="Times New Roman" w:cs="Times New Roman"/>
        </w:rPr>
        <w:t xml:space="preserve"> А.Е.</w:t>
      </w:r>
      <w:r>
        <w:rPr>
          <w:rFonts w:ascii="Times New Roman" w:eastAsia="Times New Roman" w:hAnsi="Times New Roman" w:cs="Times New Roman"/>
        </w:rPr>
        <w:t xml:space="preserve"> за совершенное правонарушение, судья считает необходимым подвергнуть последн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пределах санкции ст. 6.1.1 КоАП РФ в виде штрафа в размере 5000,00 руб.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7rplc-66"/>
          <w:rFonts w:ascii="Times New Roman" w:eastAsia="Times New Roman" w:hAnsi="Times New Roman" w:cs="Times New Roman"/>
          <w:b/>
          <w:bCs/>
        </w:rPr>
        <w:t>Павликовского А.Е.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9rplc-69"/>
          <w:rFonts w:ascii="Times New Roman" w:eastAsia="Times New Roman" w:hAnsi="Times New Roman" w:cs="Times New Roman"/>
        </w:rPr>
        <w:t>.дата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0rplc-7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6">
    <w:name w:val="cat-UserDefined grp-37 rplc-6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5rplc-43">
    <w:name w:val="cat-UserDefined grp-45 rplc-43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UserDefinedgrp-47rplc-51">
    <w:name w:val="cat-UserDefined grp-47 rplc-51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7rplc-58">
    <w:name w:val="cat-UserDefined grp-47 rplc-58"/>
    <w:basedOn w:val="DefaultParagraphFont"/>
  </w:style>
  <w:style w:type="character" w:customStyle="1" w:styleId="cat-UserDefinedgrp-37rplc-66">
    <w:name w:val="cat-UserDefined grp-37 rplc-66"/>
    <w:basedOn w:val="DefaultParagraphFont"/>
  </w:style>
  <w:style w:type="character" w:customStyle="1" w:styleId="cat-UserDefinedgrp-49rplc-69">
    <w:name w:val="cat-UserDefined grp-49 rplc-69"/>
    <w:basedOn w:val="DefaultParagraphFont"/>
  </w:style>
  <w:style w:type="character" w:customStyle="1" w:styleId="cat-UserDefinedgrp-50rplc-71">
    <w:name w:val="cat-UserDefined grp-50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