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</w:t>
      </w:r>
      <w:r>
        <w:rPr>
          <w:rFonts w:ascii="Times New Roman" w:eastAsia="Times New Roman" w:hAnsi="Times New Roman" w:cs="Times New Roman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3rplc-7"/>
          <w:rFonts w:ascii="Times New Roman" w:eastAsia="Times New Roman" w:hAnsi="Times New Roman" w:cs="Times New Roman"/>
          <w:b/>
          <w:bCs/>
        </w:rPr>
        <w:t>Аксюта А.О.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20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18810082230000648779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</w:rPr>
        <w:t>с обстоятельствами,</w:t>
      </w:r>
      <w:r>
        <w:rPr>
          <w:rFonts w:ascii="Times New Roman" w:eastAsia="Times New Roman" w:hAnsi="Times New Roman" w:cs="Times New Roman"/>
        </w:rPr>
        <w:t xml:space="preserve"> изложенными </w:t>
      </w:r>
      <w:r>
        <w:rPr>
          <w:rFonts w:ascii="Times New Roman" w:eastAsia="Times New Roman" w:hAnsi="Times New Roman" w:cs="Times New Roman"/>
        </w:rPr>
        <w:t>в протоколе,</w:t>
      </w:r>
      <w:r>
        <w:rPr>
          <w:rFonts w:ascii="Times New Roman" w:eastAsia="Times New Roman" w:hAnsi="Times New Roman" w:cs="Times New Roman"/>
        </w:rPr>
        <w:t xml:space="preserve">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привлекаемое лицо,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18810082230000648779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подвергнут административному наказанию в виде административно</w:t>
      </w:r>
      <w:r>
        <w:rPr>
          <w:rFonts w:ascii="Times New Roman" w:eastAsia="Times New Roman" w:hAnsi="Times New Roman" w:cs="Times New Roman"/>
        </w:rPr>
        <w:t xml:space="preserve">го 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</w:t>
      </w:r>
      <w:r>
        <w:rPr>
          <w:rFonts w:ascii="Times New Roman" w:eastAsia="Times New Roman" w:hAnsi="Times New Roman" w:cs="Times New Roman"/>
        </w:rPr>
        <w:t>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22920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18810082230000648779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а также </w:t>
      </w:r>
      <w:r>
        <w:rPr>
          <w:rFonts w:ascii="Times New Roman" w:eastAsia="Times New Roman" w:hAnsi="Times New Roman" w:cs="Times New Roman"/>
          <w:sz w:val="22"/>
          <w:szCs w:val="22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судья</w:t>
      </w:r>
      <w:r>
        <w:rPr>
          <w:rFonts w:ascii="Times New Roman" w:eastAsia="Times New Roman" w:hAnsi="Times New Roman" w:cs="Times New Roman"/>
        </w:rPr>
        <w:t xml:space="preserve"> полагает, что вина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Аксюта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4rplc-36"/>
          <w:rFonts w:ascii="Times New Roman" w:eastAsia="Times New Roman" w:hAnsi="Times New Roman" w:cs="Times New Roman"/>
          <w:b/>
          <w:bCs/>
        </w:rPr>
        <w:t>Аксюта А.О. данные о личности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eastAsia="Times New Roman" w:hAnsi="Times New Roman" w:cs="Times New Roman"/>
        </w:rPr>
        <w:t xml:space="preserve">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00,00 (одна тысяча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>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5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5rplc-40">
    <w:name w:val="cat-UserDefined grp-3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