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5-55-155/2023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91MS0055-01-2023-000546-53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04 мая 2023года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предусмотренном ч.1 ст.12.8 КоАП РФ, в отношении </w:t>
      </w:r>
    </w:p>
    <w:p>
      <w:pPr>
        <w:spacing w:before="0" w:after="200"/>
        <w:ind w:firstLine="708"/>
        <w:jc w:val="both"/>
      </w:pPr>
      <w:r>
        <w:rPr>
          <w:rStyle w:val="cat-UserDefinedgrp-39rplc-10"/>
          <w:rFonts w:ascii="Times New Roman" w:eastAsia="Times New Roman" w:hAnsi="Times New Roman" w:cs="Times New Roman"/>
          <w:b/>
          <w:bCs/>
        </w:rPr>
        <w:t>Свиридова К.Л.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Свиридов К.Л.</w:t>
      </w:r>
      <w:r>
        <w:rPr>
          <w:rFonts w:ascii="Times New Roman" w:eastAsia="Times New Roman" w:hAnsi="Times New Roman" w:cs="Times New Roman"/>
        </w:rPr>
        <w:t xml:space="preserve"> 26</w:t>
      </w:r>
      <w:r>
        <w:rPr>
          <w:rFonts w:ascii="Times New Roman" w:eastAsia="Times New Roman" w:hAnsi="Times New Roman" w:cs="Times New Roman"/>
        </w:rPr>
        <w:t xml:space="preserve">.03.2023 г. в 08 часов 30 минут, находясь по адресу: Республика </w:t>
      </w:r>
      <w:r>
        <w:rPr>
          <w:rStyle w:val="cat-UserDefinedgrp-41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п.2.7 Правил дорожного движения, управлял транспортным средством – </w:t>
      </w:r>
      <w:r>
        <w:rPr>
          <w:rStyle w:val="cat-UserDefinedgrp-42rplc-2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3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в состоянии алкогольного опьянения,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Свиридова К.Л.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42rplc-2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4rplc-2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45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Свиридов К.Л.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явился, о дате, месте и времени судебного заседания извещен надлежащим образом по адресу, указанному в протоколе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отправления о получении им судебной корреспонденции 18.04.2023 года. Причины неявки суду не сообщил, заявлений об отложении рассмотрения дела судье не поступало.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</w:t>
      </w:r>
      <w:r>
        <w:rPr>
          <w:rFonts w:ascii="Times New Roman" w:eastAsia="Times New Roman" w:hAnsi="Times New Roman" w:cs="Times New Roman"/>
        </w:rPr>
        <w:t xml:space="preserve">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Свиридова К.Л.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Свиридова К.Л.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>протоколом 82 АП № 184</w:t>
      </w:r>
      <w:r>
        <w:rPr>
          <w:rFonts w:ascii="Times New Roman" w:eastAsia="Times New Roman" w:hAnsi="Times New Roman" w:cs="Times New Roman"/>
        </w:rPr>
        <w:t>839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2</w:t>
      </w:r>
      <w:r>
        <w:rPr>
          <w:rFonts w:ascii="Times New Roman" w:eastAsia="Times New Roman" w:hAnsi="Times New Roman" w:cs="Times New Roman"/>
        </w:rPr>
        <w:t>6.03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г.; протоколом 82 ОТ № 037</w:t>
      </w:r>
      <w:r>
        <w:rPr>
          <w:rFonts w:ascii="Times New Roman" w:eastAsia="Times New Roman" w:hAnsi="Times New Roman" w:cs="Times New Roman"/>
        </w:rPr>
        <w:t xml:space="preserve">170 </w:t>
      </w:r>
      <w:r>
        <w:rPr>
          <w:rFonts w:ascii="Times New Roman" w:eastAsia="Times New Roman" w:hAnsi="Times New Roman" w:cs="Times New Roman"/>
        </w:rPr>
        <w:t>об отстранении от управления транспортным средством от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г.; Актом освидетельствования на состояние алкогольного опьянения 82 АО № 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которого следует, что у </w:t>
      </w:r>
      <w:r>
        <w:rPr>
          <w:rFonts w:ascii="Times New Roman" w:eastAsia="Times New Roman" w:hAnsi="Times New Roman" w:cs="Times New Roman"/>
        </w:rPr>
        <w:t>Свиридов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К.Л.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установлено состояние алкогольного опьянения 0,69 мг/л, с результатами освидетельствования </w:t>
      </w:r>
      <w:r>
        <w:rPr>
          <w:rFonts w:ascii="Times New Roman" w:eastAsia="Times New Roman" w:hAnsi="Times New Roman" w:cs="Times New Roman"/>
        </w:rPr>
        <w:t>Свиридов К.Л.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согласился, в</w:t>
      </w:r>
      <w:r>
        <w:rPr>
          <w:rFonts w:ascii="Times New Roman" w:eastAsia="Times New Roman" w:hAnsi="Times New Roman" w:cs="Times New Roman"/>
        </w:rPr>
        <w:t xml:space="preserve">ышеуказанные показания прибора, анализатора паров этанола в выдыхаемом воздухе зафиксированы и на бумажном носителе – тест № </w:t>
      </w:r>
      <w:r>
        <w:rPr>
          <w:rFonts w:ascii="Times New Roman" w:eastAsia="Times New Roman" w:hAnsi="Times New Roman" w:cs="Times New Roman"/>
        </w:rPr>
        <w:t>6810 от 26.03.2023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61АК № 620720 о направлении на медицинское освидетельствование на состояние опьянения от 26.03.2023 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>
        <w:rPr>
          <w:rFonts w:ascii="Times New Roman" w:eastAsia="Times New Roman" w:hAnsi="Times New Roman" w:cs="Times New Roman"/>
        </w:rPr>
        <w:t xml:space="preserve">№330 </w:t>
      </w:r>
      <w:r>
        <w:rPr>
          <w:rFonts w:ascii="Times New Roman" w:eastAsia="Times New Roman" w:hAnsi="Times New Roman" w:cs="Times New Roman"/>
        </w:rPr>
        <w:t xml:space="preserve">от 26.03.2023 г., </w:t>
      </w:r>
      <w:r>
        <w:rPr>
          <w:rFonts w:ascii="Times New Roman" w:eastAsia="Times New Roman" w:hAnsi="Times New Roman" w:cs="Times New Roman"/>
        </w:rPr>
        <w:t>из которого следует, что состояние опьянения установлено;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82 ПЗ № 059829 </w:t>
      </w:r>
      <w:r>
        <w:rPr>
          <w:rFonts w:ascii="Times New Roman" w:eastAsia="Times New Roman" w:hAnsi="Times New Roman" w:cs="Times New Roman"/>
        </w:rPr>
        <w:t xml:space="preserve">от 26.03.2023г. </w:t>
      </w:r>
      <w:r>
        <w:rPr>
          <w:rFonts w:ascii="Times New Roman" w:eastAsia="Times New Roman" w:hAnsi="Times New Roman" w:cs="Times New Roman"/>
        </w:rPr>
        <w:t>о задержании транспортного средства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сведениями из базы Госавтоинспекции МВД России,</w:t>
      </w:r>
      <w:r>
        <w:rPr>
          <w:rFonts w:ascii="Times New Roman" w:eastAsia="Times New Roman" w:hAnsi="Times New Roman" w:cs="Times New Roman"/>
        </w:rPr>
        <w:t xml:space="preserve"> а также</w:t>
      </w:r>
      <w:r>
        <w:rPr>
          <w:rFonts w:ascii="Times New Roman" w:eastAsia="Times New Roman" w:hAnsi="Times New Roman" w:cs="Times New Roman"/>
        </w:rPr>
        <w:t xml:space="preserve"> видеозаписью</w:t>
      </w:r>
      <w:r>
        <w:rPr>
          <w:rFonts w:ascii="Times New Roman" w:eastAsia="Times New Roman" w:hAnsi="Times New Roman" w:cs="Times New Roman"/>
        </w:rPr>
        <w:t xml:space="preserve">, которая </w:t>
      </w:r>
      <w:r>
        <w:rPr>
          <w:rFonts w:ascii="Times New Roman" w:eastAsia="Times New Roman" w:hAnsi="Times New Roman" w:cs="Times New Roman"/>
        </w:rPr>
        <w:t>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</w:t>
      </w:r>
      <w:r>
        <w:rPr>
          <w:rFonts w:ascii="Times New Roman" w:eastAsia="Times New Roman" w:hAnsi="Times New Roman" w:cs="Times New Roman"/>
        </w:rPr>
        <w:t xml:space="preserve"> и видеозаписью подтверждающую факт управления Свиридовым К.Л. транспортным средством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</w:rPr>
        <w:t xml:space="preserve">№ 330 от 26.03.2023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Свиридов К.Л. </w:t>
      </w:r>
      <w:r>
        <w:rPr>
          <w:rFonts w:ascii="Times New Roman" w:eastAsia="Times New Roman" w:hAnsi="Times New Roman" w:cs="Times New Roman"/>
        </w:rPr>
        <w:t>находился в состоянии опьянения,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т.к. результат </w:t>
      </w:r>
      <w:r>
        <w:rPr>
          <w:rFonts w:ascii="Times New Roman" w:eastAsia="Times New Roman" w:hAnsi="Times New Roman" w:cs="Times New Roman"/>
        </w:rPr>
        <w:t>алкотектора</w:t>
      </w:r>
      <w:r>
        <w:rPr>
          <w:rFonts w:ascii="Times New Roman" w:eastAsia="Times New Roman" w:hAnsi="Times New Roman" w:cs="Times New Roman"/>
        </w:rPr>
        <w:t xml:space="preserve"> по второму исследованию показал 0,63 миллиграмм на литр выдыхаемого воздуха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6).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Свиридова К.Л.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Свиридова К.Л.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Свиридовым К.Л.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Свиридова К.Л.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отягчающих административную ответственность в соответствии со ст.4.2, ст.4.3 КоАП РФ,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39rplc-55"/>
          <w:rFonts w:ascii="Times New Roman" w:eastAsia="Times New Roman" w:hAnsi="Times New Roman" w:cs="Times New Roman"/>
          <w:b/>
          <w:bCs/>
        </w:rPr>
        <w:t>Свиридова К.Л.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5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наименование получателя платежа: </w:t>
      </w:r>
      <w:r>
        <w:rPr>
          <w:rStyle w:val="cat-UserDefinedgrp-37rplc-6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Ю.Г. 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3">
    <w:name w:val="cat-UserDefined grp-40 rplc-13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UserDefinedgrp-42rplc-22">
    <w:name w:val="cat-UserDefined grp-42 rplc-22"/>
    <w:basedOn w:val="DefaultParagraphFont"/>
  </w:style>
  <w:style w:type="character" w:customStyle="1" w:styleId="cat-UserDefinedgrp-43rplc-24">
    <w:name w:val="cat-UserDefined grp-43 rplc-24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4rplc-29">
    <w:name w:val="cat-UserDefined grp-44 rplc-29"/>
    <w:basedOn w:val="DefaultParagraphFont"/>
  </w:style>
  <w:style w:type="character" w:customStyle="1" w:styleId="cat-UserDefinedgrp-45rplc-31">
    <w:name w:val="cat-UserDefined grp-45 rplc-31"/>
    <w:basedOn w:val="DefaultParagraphFont"/>
  </w:style>
  <w:style w:type="character" w:customStyle="1" w:styleId="cat-UserDefinedgrp-39rplc-55">
    <w:name w:val="cat-UserDefined grp-39 rplc-55"/>
    <w:basedOn w:val="DefaultParagraphFont"/>
  </w:style>
  <w:style w:type="character" w:customStyle="1" w:styleId="cat-UserDefinedgrp-38rplc-58">
    <w:name w:val="cat-UserDefined grp-38 rplc-58"/>
    <w:basedOn w:val="DefaultParagraphFont"/>
  </w:style>
  <w:style w:type="character" w:customStyle="1" w:styleId="cat-UserDefinedgrp-37rplc-60">
    <w:name w:val="cat-UserDefined grp-37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