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0980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Мещерякова Артема Леонидовича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Мещеряков 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38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причинил побои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именно нанес </w:t>
      </w:r>
      <w:r>
        <w:rPr>
          <w:rFonts w:ascii="Times New Roman" w:eastAsia="Times New Roman" w:hAnsi="Times New Roman" w:cs="Times New Roman"/>
        </w:rPr>
        <w:t>несколько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обеими</w:t>
      </w:r>
      <w:r>
        <w:rPr>
          <w:rFonts w:ascii="Times New Roman" w:eastAsia="Times New Roman" w:hAnsi="Times New Roman" w:cs="Times New Roman"/>
        </w:rPr>
        <w:t xml:space="preserve"> рук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 в область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чего последн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испытал физическую боль, </w:t>
      </w:r>
      <w:r>
        <w:rPr>
          <w:rFonts w:ascii="Times New Roman" w:eastAsia="Times New Roman" w:hAnsi="Times New Roman" w:cs="Times New Roman"/>
        </w:rPr>
        <w:t>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Мещеряков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судебном заседании, </w:t>
      </w: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 xml:space="preserve">подтвердил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также пояснил, что </w:t>
      </w:r>
      <w:r>
        <w:rPr>
          <w:rFonts w:ascii="Times New Roman" w:eastAsia="Times New Roman" w:hAnsi="Times New Roman" w:cs="Times New Roman"/>
        </w:rPr>
        <w:t>медицинской помощью не обращался, претензий к Мещерякову А.Л. не имеет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Мещеряков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Мещеряков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>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Мещеряков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8201 № 033066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Мещеряков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16.04.2022 и от 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; письменными объяснениями </w:t>
      </w:r>
      <w:r>
        <w:rPr>
          <w:rFonts w:ascii="Times New Roman" w:eastAsia="Times New Roman" w:hAnsi="Times New Roman" w:cs="Times New Roman"/>
        </w:rPr>
        <w:t>Путилова М.П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 и от 18.04.2022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</w:rPr>
        <w:t>Балабан В.Н.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</w:t>
      </w:r>
      <w:r>
        <w:rPr>
          <w:rFonts w:ascii="Times New Roman" w:eastAsia="Times New Roman" w:hAnsi="Times New Roman" w:cs="Times New Roman"/>
        </w:rPr>
        <w:t>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Мещеряков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Мещеряков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Мещеряков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Мещеряков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Мещеряков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Мещерякова Артема Леонидовича, </w:t>
      </w:r>
      <w:r>
        <w:rPr>
          <w:rStyle w:val="cat-UserDefinedgrp-42rplc-4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3rplc-5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4">
    <w:name w:val="cat-UserDefined grp-37 rplc-14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UserDefinedgrp-39rplc-19">
    <w:name w:val="cat-UserDefined grp-39 rplc-19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UserDefinedgrp-41rplc-24">
    <w:name w:val="cat-UserDefined grp-41 rplc-24"/>
    <w:basedOn w:val="DefaultParagraphFont"/>
  </w:style>
  <w:style w:type="character" w:customStyle="1" w:styleId="cat-UserDefinedgrp-40rplc-27">
    <w:name w:val="cat-UserDefined grp-40 rplc-27"/>
    <w:basedOn w:val="DefaultParagraphFont"/>
  </w:style>
  <w:style w:type="character" w:customStyle="1" w:styleId="cat-UserDefinedgrp-42rplc-48">
    <w:name w:val="cat-UserDefined grp-42 rplc-48"/>
    <w:basedOn w:val="DefaultParagraphFont"/>
  </w:style>
  <w:style w:type="character" w:customStyle="1" w:styleId="cat-UserDefinedgrp-43rplc-50">
    <w:name w:val="cat-UserDefined grp-43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