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1036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Тимощука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Тимощук А.Н., </w:t>
      </w:r>
      <w:r>
        <w:rPr>
          <w:rStyle w:val="cat-UserDefinedgrp-2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которого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Железнодорожным районным судом г. Симферополя Республики Крым</w:t>
      </w:r>
      <w:r>
        <w:rPr>
          <w:rFonts w:ascii="Times New Roman" w:eastAsia="Times New Roman" w:hAnsi="Times New Roman" w:cs="Times New Roman"/>
        </w:rPr>
        <w:t xml:space="preserve"> № 2а-1178/2019 от </w:t>
      </w:r>
      <w:r>
        <w:rPr>
          <w:rFonts w:ascii="Times New Roman" w:eastAsia="Times New Roman" w:hAnsi="Times New Roman" w:cs="Times New Roman"/>
        </w:rPr>
        <w:t xml:space="preserve">24.05.2019 года </w:t>
      </w:r>
      <w:r>
        <w:rPr>
          <w:rFonts w:ascii="Times New Roman" w:eastAsia="Times New Roman" w:hAnsi="Times New Roman" w:cs="Times New Roman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пребывания</w:t>
      </w:r>
      <w:r>
        <w:rPr>
          <w:rFonts w:ascii="Times New Roman" w:eastAsia="Times New Roman" w:hAnsi="Times New Roman" w:cs="Times New Roman"/>
        </w:rPr>
        <w:t xml:space="preserve"> или фактического нахождения поднадзорного</w:t>
      </w:r>
      <w:r>
        <w:rPr>
          <w:rFonts w:ascii="Times New Roman" w:eastAsia="Times New Roman" w:hAnsi="Times New Roman" w:cs="Times New Roman"/>
        </w:rPr>
        <w:t>, с 22 часов до 6 часов утра следующего дня, отсутствовал по месту своего проживания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</w:t>
      </w:r>
      <w:r>
        <w:rPr>
          <w:rFonts w:ascii="Times New Roman" w:eastAsia="Times New Roman" w:hAnsi="Times New Roman" w:cs="Times New Roman"/>
        </w:rPr>
        <w:t xml:space="preserve"> нарушил ФЗ-64 от 06.04.2011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Тимощук А.Н. свою вину по указанным фактам </w:t>
      </w:r>
      <w:r>
        <w:rPr>
          <w:rFonts w:ascii="Times New Roman" w:eastAsia="Times New Roman" w:hAnsi="Times New Roman" w:cs="Times New Roman"/>
        </w:rPr>
        <w:t>признал, с обстоятельствами, изложенными в протоколе, согласился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вступившим в законную силу </w:t>
      </w:r>
      <w:r>
        <w:rPr>
          <w:rFonts w:ascii="Times New Roman" w:eastAsia="Times New Roman" w:hAnsi="Times New Roman" w:cs="Times New Roman"/>
        </w:rPr>
        <w:t xml:space="preserve">04.06.2019, </w:t>
      </w:r>
      <w:r>
        <w:rPr>
          <w:rFonts w:ascii="Times New Roman" w:eastAsia="Times New Roman" w:hAnsi="Times New Roman" w:cs="Times New Roman"/>
        </w:rPr>
        <w:t xml:space="preserve">решением Железнодорожным районным судом г. Симферополя Республики Крым </w:t>
      </w:r>
      <w:r>
        <w:rPr>
          <w:rFonts w:ascii="Times New Roman" w:eastAsia="Times New Roman" w:hAnsi="Times New Roman" w:cs="Times New Roman"/>
        </w:rPr>
        <w:t xml:space="preserve">№2а-1178/2019 </w:t>
      </w:r>
      <w:r>
        <w:rPr>
          <w:rFonts w:ascii="Times New Roman" w:eastAsia="Times New Roman" w:hAnsi="Times New Roman" w:cs="Times New Roman"/>
        </w:rPr>
        <w:t>от 24.05.2019 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в отношении Тимощука А.Н.,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дня.</w:t>
      </w:r>
      <w:r>
        <w:rPr>
          <w:rFonts w:ascii="Times New Roman" w:eastAsia="Times New Roman" w:hAnsi="Times New Roman" w:cs="Times New Roman"/>
        </w:rPr>
        <w:t xml:space="preserve"> Надзор установлен сроком на три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 Тимощук А.Н</w:t>
      </w:r>
      <w:r>
        <w:rPr>
          <w:rFonts w:ascii="Times New Roman" w:eastAsia="Times New Roman" w:hAnsi="Times New Roman" w:cs="Times New Roman"/>
        </w:rPr>
        <w:t>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 совершения Тимощуком А.Н.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032637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рапортом об обнаружении признаков 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справкой на физическое лицо,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решения Железнодорожного районного суда г. Симферополя Республики Крым </w:t>
      </w:r>
      <w:r>
        <w:rPr>
          <w:rFonts w:ascii="Times New Roman" w:eastAsia="Times New Roman" w:hAnsi="Times New Roman" w:cs="Times New Roman"/>
        </w:rPr>
        <w:t xml:space="preserve">№2а-1178/2019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24.05.2019 года,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ктом посещения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.2022, а также письменными объяснениями привлекаемого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</w:rPr>
        <w:t xml:space="preserve">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Тимощука А.Н.</w:t>
      </w:r>
      <w:r>
        <w:rPr>
          <w:rFonts w:ascii="Times New Roman" w:eastAsia="Times New Roman" w:hAnsi="Times New Roman" w:cs="Times New Roman"/>
        </w:rPr>
        <w:t xml:space="preserve">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Тимощука Александра Николаевича, </w:t>
      </w:r>
      <w:r>
        <w:rPr>
          <w:rStyle w:val="cat-UserDefinedgrp-27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</w:t>
      </w:r>
      <w:r>
        <w:rPr>
          <w:rFonts w:ascii="Times New Roman" w:eastAsia="Times New Roman" w:hAnsi="Times New Roman" w:cs="Times New Roman"/>
        </w:rPr>
        <w:t>вадцать)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41">
    <w:name w:val="cat-UserDefined grp-2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