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Style w:val="cat-UserDefinedgrp-19rplc-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ст.20.21 КоАП РФ, в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холостого, не имеющего на иждивении несовершеннолетних детей, официально не трудоустроенного, ранее привлекаемого к административной ответственности по ст. 20.21 КоАП РФ – 20.03.2019 года,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 ст.20.21 КоАП РФ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 в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>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 мин</w:t>
      </w:r>
      <w:r>
        <w:rPr>
          <w:rFonts w:ascii="Times New Roman" w:eastAsia="Times New Roman" w:hAnsi="Times New Roman" w:cs="Times New Roman"/>
          <w:sz w:val="28"/>
          <w:szCs w:val="28"/>
        </w:rPr>
        <w:t>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общественном месте, в </w:t>
      </w:r>
      <w:r>
        <w:rPr>
          <w:rFonts w:ascii="Times New Roman" w:eastAsia="Times New Roman" w:hAnsi="Times New Roman" w:cs="Times New Roman"/>
          <w:sz w:val="28"/>
          <w:szCs w:val="28"/>
        </w:rPr>
        <w:t>автобусе, по пути следования Красногвардейское – Полтавка</w:t>
      </w:r>
      <w:r>
        <w:rPr>
          <w:rFonts w:ascii="Times New Roman" w:eastAsia="Times New Roman" w:hAnsi="Times New Roman" w:cs="Times New Roman"/>
          <w:sz w:val="28"/>
          <w:szCs w:val="28"/>
        </w:rPr>
        <w:t>, в состоянии алкогольного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дела об административном правонарушении,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№ РК-21</w:t>
      </w:r>
      <w:r>
        <w:rPr>
          <w:rFonts w:ascii="Times New Roman" w:eastAsia="Times New Roman" w:hAnsi="Times New Roman" w:cs="Times New Roman"/>
          <w:sz w:val="28"/>
          <w:szCs w:val="28"/>
        </w:rPr>
        <w:t>1281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года; протоколом о доставлении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.2019;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года;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медицинского освидетельствования,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FIOgrp-10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справкой ГБУЗ РК «Красногвардейская ЦРБ.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0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Style w:val="cat-FIOgrp-10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 мировой судья признает раскаяние лица, совершившего административное правонарушение.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0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признается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поскольку </w:t>
      </w:r>
      <w:r>
        <w:rPr>
          <w:rStyle w:val="cat-FIOgrp-11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20.03.2019 года привлекался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 ст. 20.21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0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считает необходимым назначить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20.21, 29.9, 29.10 КоАП РФ, мировой судья –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9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4rplc-3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РФ, и назначить ему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ареста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30 минут 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2019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ч.1 ст.32.8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Style w:val="cat-FIOgrp-12rplc-3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0">
    <w:name w:val="cat-UserDefined grp-19 rplc-0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PassportDatagrp-13rplc-8">
    <w:name w:val="cat-PassportData grp-13 rplc-8"/>
    <w:basedOn w:val="DefaultParagraphFont"/>
  </w:style>
  <w:style w:type="character" w:customStyle="1" w:styleId="cat-UserDefinedgrp-20rplc-9">
    <w:name w:val="cat-UserDefined grp-20 rplc-9"/>
    <w:basedOn w:val="DefaultParagraphFont"/>
  </w:style>
  <w:style w:type="character" w:customStyle="1" w:styleId="cat-UserDefinedgrp-21rplc-11">
    <w:name w:val="cat-UserDefined grp-21 rplc-11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10rplc-25">
    <w:name w:val="cat-FIO grp-10 rplc-25"/>
    <w:basedOn w:val="DefaultParagraphFont"/>
  </w:style>
  <w:style w:type="character" w:customStyle="1" w:styleId="cat-FIOgrp-10rplc-26">
    <w:name w:val="cat-FIO grp-10 rplc-26"/>
    <w:basedOn w:val="DefaultParagraphFont"/>
  </w:style>
  <w:style w:type="character" w:customStyle="1" w:styleId="cat-FIOgrp-10rplc-27">
    <w:name w:val="cat-FIO grp-10 rplc-27"/>
    <w:basedOn w:val="DefaultParagraphFont"/>
  </w:style>
  <w:style w:type="character" w:customStyle="1" w:styleId="cat-FIOgrp-10rplc-28">
    <w:name w:val="cat-FIO grp-10 rplc-28"/>
    <w:basedOn w:val="DefaultParagraphFont"/>
  </w:style>
  <w:style w:type="character" w:customStyle="1" w:styleId="cat-FIOgrp-11rplc-29">
    <w:name w:val="cat-FIO grp-11 rplc-29"/>
    <w:basedOn w:val="DefaultParagraphFont"/>
  </w:style>
  <w:style w:type="character" w:customStyle="1" w:styleId="cat-FIOgrp-10rplc-31">
    <w:name w:val="cat-FIO grp-10 rplc-31"/>
    <w:basedOn w:val="DefaultParagraphFont"/>
  </w:style>
  <w:style w:type="character" w:customStyle="1" w:styleId="cat-FIOgrp-9rplc-32">
    <w:name w:val="cat-FIO grp-9 rplc-32"/>
    <w:basedOn w:val="DefaultParagraphFont"/>
  </w:style>
  <w:style w:type="character" w:customStyle="1" w:styleId="cat-PassportDatagrp-14rplc-34">
    <w:name w:val="cat-PassportData grp-14 rplc-34"/>
    <w:basedOn w:val="DefaultParagraphFont"/>
  </w:style>
  <w:style w:type="character" w:customStyle="1" w:styleId="cat-FIOgrp-12rplc-39">
    <w:name w:val="cat-FIO grp-12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