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№5-55-184/2017</w:t>
      </w:r>
    </w:p>
    <w:p w:rsidR="00A77B3E"/>
    <w:p w:rsidR="00A77B3E">
      <w:r>
        <w:t>ПОСТАНОВЛЕНИЕ</w:t>
      </w:r>
    </w:p>
    <w:p w:rsidR="00A77B3E"/>
    <w:p w:rsidR="00A77B3E">
      <w:r>
        <w:t xml:space="preserve">дата                                                       адрес </w:t>
      </w:r>
    </w:p>
    <w:p w:rsidR="00A77B3E">
      <w:r>
        <w:t xml:space="preserve"> </w:t>
      </w:r>
    </w:p>
    <w:p w:rsidR="00A77B3E"/>
    <w:p w:rsidR="00A77B3E">
      <w:r>
        <w:t>И.о. мирового судьи судебного участка №55 Красногвардейского судебного района мировой судья  судебного участка №55 Красногвардейского судебного района фио,</w:t>
      </w:r>
    </w:p>
    <w:p w:rsidR="00A77B3E">
      <w:r>
        <w:t>рассмотрев в судебном заседании в помещении судебного участка №55 Красногвардейского судебного района адрес дело об административном правонарушении, предусмотренном ст.15.5 КоАП РФ, в отношении ликвидатора наименование организации фио зарегистрированного и проживающего по адресу: адрес, юридический адрес организации: адрес,</w:t>
      </w:r>
    </w:p>
    <w:p w:rsidR="00A77B3E"/>
    <w:p w:rsidR="00A77B3E">
      <w:r>
        <w:t>установил:</w:t>
      </w:r>
    </w:p>
    <w:p w:rsidR="00A77B3E"/>
    <w:p w:rsidR="00A77B3E">
      <w:r>
        <w:t>фио, являясь ликвидатором наименование организации, не представил в установленный законодательством о налогах и сборах срок в налоговые органы, оформленных в установленном порядке документов и иных сведений, необходимых для осуществления налогового контроля, а именно декларации по налогу, уплачиваемому в связи с применением упрощённой системы налогообложения за дата.</w:t>
      </w:r>
    </w:p>
    <w:p w:rsidR="00A77B3E">
      <w:r>
        <w:t>Для рассмотрения дела об административном правонарушении фио не явился, извещался судом о времени и дне слушания дела по адресу, указанному в протоколе об административном правонарушении. Ходатайств об отложении рассмотрения дела мировому судье не поступало.</w:t>
      </w:r>
    </w:p>
    <w:p w:rsidR="00A77B3E">
      <w:r>
        <w:t xml:space="preserve">Согласно ч. 2 п. 6 Постановления Пленума Верховного Суда РФ от дата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наименование организации от дата №343.   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 xml:space="preserve">В связи с изложенным судья признает причины неявки фио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A77B3E">
      <w:r>
        <w:t xml:space="preserve">Судья исследовав в совокупности материалы дела об административном правонарушении, приходит к выводу о том, что вина ликвидатора наименование организации фио в совершении административного правонарушения, предусмотренного ст.15.5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Согласно п.п.4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 п.1 ст. 346.12 Налогового Кодекса Российской Федерации налогоплательщиками упрощенной системы налогообложения признаются организации и индивидуальные предприниматели, перешедшие на упрощенную систему налогообложения.</w:t>
      </w:r>
    </w:p>
    <w:p w:rsidR="00A77B3E">
      <w:r>
        <w:t>Согласно п.2 ст.346.13 НК РФ, вновь созданная организация и вновь зарегистрированный индивидуальный предприниматель вправе уведомить о переходе на упрощенную систему налогообложения не позднее 30 календарных дней с даты постановки на учет в налоговом органе, указанной в свидетельстве о постановке на учет в налоговом органе. В этом случае организации и индивидуальный предприниматель признаются налогоплательщиками, применяющими упрощенную систему налогообложения с даты постановки на учет в налоговом органе указанной в свидетельстве о постановке на учет в налоговом органе.</w:t>
      </w:r>
    </w:p>
    <w:p w:rsidR="00A77B3E">
      <w:r>
        <w:t>Сведения в ЕГРЮЛ о постановке на налоговый учет наименование организации внесены дата</w:t>
      </w:r>
    </w:p>
    <w:p w:rsidR="00A77B3E">
      <w:r>
        <w:t>наименование организации уведомил о переходе на упрощенную систему налогообложения дата, в котором в качестве объекта налогообложения выбраны доходы, уменьшенные на величину расходов.</w:t>
      </w:r>
    </w:p>
    <w:p w:rsidR="00A77B3E">
      <w:r>
        <w:t>Учитывая вышеизложенное, наименование организации - организация, уведомившая о переходе на упрощенную систему налогообложения не позднее 30 календарных дней с даты постановки на учет в налоговом органе, является налогоплательщиком упрощенной системы налогообложения.</w:t>
      </w:r>
    </w:p>
    <w:p w:rsidR="00A77B3E">
      <w:r>
        <w:t>В соответствии со ст. 346.19 Налогового Кодекса Российской Федерации налоговым периодом по упрощенной системе налогообложения признается календарный год. Согласно п.1 ст.346.23 НК РФ налоговая декларация представляется налогоплательщиком в налоговый орган по месту нахождения организации в срок, не позднее дата года, следующего за истекшим налоговым периодом. Пунктом 7 ст.346.21 НК РФ определено, что налог, подлежащий уплате по истечении налогового периода, уплачивается не позднее сроков, установленных для подачи налоговой декларации.</w:t>
      </w:r>
    </w:p>
    <w:p w:rsidR="00A77B3E">
      <w:r>
        <w:t>наименование организации в нарушение положений пп.4 п.1 ст.23 НК РФ, п.6 ст.80 НК РФ, пп.1 п.1 ст.346.23 НК РФ не представило в установленный законодательством срок налоговую декларацию по налогу, уплачиваемому в связи с применением упрощенной системы налогообложения за дата. Срок представления по законодательству - не позднее дата</w:t>
      </w:r>
    </w:p>
    <w:p w:rsidR="00A77B3E">
      <w:r>
        <w:t>Фактически налогоплательщиком налоговая декларация по налогу, уплачиваемому в связи с применением упрощенной системы налогообложения с номером корректировки «0» представлена в налоговый орган дата, рег. №1718871.</w:t>
      </w:r>
    </w:p>
    <w:p w:rsidR="00A77B3E">
      <w:r>
        <w:t>В нарушение п.1, ст. 346.23 Налогового кодекса Российской Федерации, руководителем ликвидационной комиссии наименование организации не обеспечено 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контроля, а именно декларации по налогу, уплачиваемому в связи с применением упрощенной системы налогообложения</w:t>
      </w:r>
    </w:p>
    <w:p w:rsidR="00A77B3E">
      <w:r>
        <w:t>Как следует из протокола об административном правонарушении по состоянию на дата главный бухгалтер, иное должностное лицо, на которое возложены обязанности по предоставлению в налоговый орган налоговых деклараций на предприятии, отсутствовали.</w:t>
      </w:r>
    </w:p>
    <w:p w:rsidR="00A77B3E">
      <w:r>
        <w:t>На основании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Совершившие административные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 (примечание к ст. 2.4 КоАП РФ).</w:t>
      </w:r>
    </w:p>
    <w:p w:rsidR="00A77B3E">
      <w:r>
        <w:t>Из материалов дела усматривается, что фио является субъектом ответственности по  ст. 15.5 КоАП РФ, что подтверждается сведениями из Единого государственного реестра юридических лиц по состоянию на дата.</w:t>
      </w:r>
    </w:p>
    <w:p w:rsidR="00A77B3E">
      <w:r>
        <w:t>Таким образом, вина ликвидатора наименование организации фиоН в совершении административного правонарушения, ответственность за которое предусмотрена ст. 15.5 КоАП РФ, подтверждается совокупностью собранных по делу доказательств, а именно выпиской из Единого государственного реестра юридических лиц, сведениями из базы данных местного уровня ЭОД «Реестр деклараций ЮЛ, представленных несвоевременно».</w:t>
      </w:r>
    </w:p>
    <w:p w:rsidR="00A77B3E">
      <w: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</w:t>
      </w:r>
    </w:p>
    <w:p w:rsidR="00A77B3E">
      <w:r>
        <w:t>Представленные по делу доказательства являются допустимыми и достаточными для установления вины фио в совершении административного правонарушения, предусмотренного  ст.15.5 КоАП РФ.</w:t>
      </w:r>
    </w:p>
    <w:p w:rsidR="00A77B3E"/>
    <w:p w:rsidR="00A77B3E">
      <w:r>
        <w:t xml:space="preserve">Таким образом, судья полагает, что вина фио в совершении административного правонарушения, предусмотренного  ст.15.5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 xml:space="preserve"> Действия фио правильно квалифицированы по ст.15.5 КоАП РФ.</w:t>
      </w:r>
    </w:p>
    <w:p w:rsidR="00A77B3E">
      <w:r>
        <w:t>Обстоятельством, смягчающим административную ответственность фио, в соответствии со ст. 4.2 КоАП РФ мировым судьей не установлено.</w:t>
      </w:r>
    </w:p>
    <w:p w:rsidR="00A77B3E">
      <w:r>
        <w:t xml:space="preserve">Обстоятельств, отягчающих административную ответственность фио, в соответствии со ст.4.3 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>На основании изложенного, и руководствуясь ст. ст. 15.5 ч. 1,  29.10 КоАП РФ, мировой судья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>ликвидатора наименование организации фио признать виновным в совершении административного правонарушения, предусмотренного ст.15.5 КоАП РФ, и назначить ему наказание в виде штрафа в размере сумма.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Штраф подлежит перечислению на счет получателя платежа 40101810335100010001, КБК 18211603030016000140, ОКТМО телефон, получатель УФК по адрес (Межрайонная ИФНС России №1) ИНН телефон, КПП телефон. Наименование банка: Отделение по адрес ЦБ РФ открытый УФК по РК,  БИК телефон.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адрес по адресу: адрес.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адрес через мирового судью судебного участка №55 Красногвардейского судебного района адрес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