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5-55-193/2017</w:t>
      </w:r>
    </w:p>
    <w:p w:rsidR="00A77B3E">
      <w:r>
        <w:t>ПОСТАНОВЛЕНИЕ</w:t>
      </w:r>
    </w:p>
    <w:p w:rsidR="00A77B3E"/>
    <w:p w:rsidR="00A77B3E">
      <w:r>
        <w:t xml:space="preserve">дата                            </w:t>
        <w:tab/>
        <w:tab/>
        <w:t>адрес</w:t>
      </w:r>
    </w:p>
    <w:p w:rsidR="00A77B3E"/>
    <w:p w:rsidR="00A77B3E">
      <w:r>
        <w:tab/>
        <w:t>Исполняющий обязанности мирового судьи судебного участка № 55 мировой судья судебного участка № 54 Красногвардейского судебного района адрес фио, рассмотрев дело об административном правонарушении в отношении:</w:t>
      </w:r>
    </w:p>
    <w:p w:rsidR="00A77B3E">
      <w:r>
        <w:t>фио , паспортные данные Удмурской АССР, гражданина РФ, неработающего, женатого,  зарегистрированного по адресу: адрес, по ст. 20.21 КоАП РФ,</w:t>
      </w:r>
    </w:p>
    <w:p w:rsidR="00A77B3E"/>
    <w:p w:rsidR="00A77B3E">
      <w:r>
        <w:t>УСТАНОВИЛА:</w:t>
      </w:r>
    </w:p>
    <w:p w:rsidR="00A77B3E"/>
    <w:p w:rsidR="00A77B3E">
      <w:r>
        <w:t>фио дата в время находился в общественном месте по адресу: адрес, на скамейке возле фотоателье «Вероника» в состоянии алкогольного опьянения, а именно:  имел неопрятный внешний вид, невнятную речь, резкий запах алкоголя изо рта, шаткую походку, чем оскорбил человеческое достоинство и общественную нравственность.</w:t>
      </w:r>
    </w:p>
    <w:p w:rsidR="00A77B3E">
      <w:r>
        <w:tab/>
        <w:t>В судебном заседании фио, свою вину по указанным фактам не отрицал.</w:t>
      </w:r>
    </w:p>
    <w:p w:rsidR="00A77B3E">
      <w:r>
        <w:t xml:space="preserve">          Также вина фио подтверждается протоколом об административном правонарушении № РК телефон от дата,  рапортом работника ОМВД, протоколом об административном задержании, протоколом о доставлении, протоколом 82 АА № 000874 от дата о направлении на медицинское освидетельствование на состояние опьянения.</w:t>
      </w:r>
    </w:p>
    <w:p w:rsidR="00A77B3E">
      <w:r>
        <w:t>Суд, квалифицирует действия лица, в отношении которого ведется производство по делу об административном правонарушении, по ст. 20.21 КоАП РФ, а именно: появление в общественных местах в состоянии опьянения, оскорбляющим человеческое достоинство и общественную нравственность.</w:t>
      </w:r>
    </w:p>
    <w:p w:rsidR="00A77B3E">
      <w:r>
        <w:t>В соответствии со статьей 20.21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 учитывает характер совершенного  правонарушения, а так же наступившие последствия. 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ab/>
        <w:t>Руководствуясь ст.ст. 20.21, 29.7, 29.9, 29.10 КоАП РФ, суд –</w:t>
      </w:r>
    </w:p>
    <w:p w:rsidR="00A77B3E"/>
    <w:p w:rsidR="00A77B3E">
      <w:r>
        <w:t>ПОСТАНОВИЛ:</w:t>
      </w:r>
    </w:p>
    <w:p w:rsidR="00A77B3E"/>
    <w:p w:rsidR="00A77B3E">
      <w:r>
        <w:t xml:space="preserve">фио, признать виновным в совершении административного правонарушения, предусмотренного ст. 20.21 КоАП РФ и подвергнуть административному наказанию в виде наложения административного штрафа в размере сумма. </w:t>
      </w:r>
    </w:p>
    <w:p w:rsidR="00A77B3E">
      <w:r>
        <w:t xml:space="preserve">Штраф подлежит перечислению на счет получателя платежа 40101810335100010001, БИК телефон, получатель УФК по адрес (ОМВД России по адрес) КБК 18811690050056000140, ИНН телефон, КПП телефон, ОКТМО телефон (УИН 18880491170001623572).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адрес через мирового судью судебного участка № 54 Красногвардейского судебного района адрес в течение 10 суток со дня получения копии постановления.</w:t>
      </w:r>
    </w:p>
    <w:p w:rsidR="00A77B3E"/>
    <w:p w:rsidR="00A77B3E">
      <w:r>
        <w:t>И.о. мирового судьи судебного участка №55</w:t>
      </w:r>
    </w:p>
    <w:p w:rsidR="00A77B3E">
      <w:r>
        <w:t>мировой судья судебного участка № 54</w:t>
        <w:tab/>
        <w:tab/>
        <w:tab/>
        <w:tab/>
        <w:t xml:space="preserve">фио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