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5-55-208/2022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S0055-01-2022-001270-96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24 мая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Баня Максима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Баня М.А.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01.05.2022 года в 22 часов 00 минут, находясь в близи магазина </w:t>
      </w:r>
      <w:r>
        <w:rPr>
          <w:rStyle w:val="cat-UserDefinedgrp-37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телесные повреждения </w:t>
      </w:r>
      <w:r>
        <w:rPr>
          <w:rFonts w:ascii="Times New Roman" w:eastAsia="Times New Roman" w:hAnsi="Times New Roman" w:cs="Times New Roman"/>
        </w:rPr>
        <w:t xml:space="preserve">гражданину </w:t>
      </w:r>
      <w:r>
        <w:rPr>
          <w:rStyle w:val="cat-UserDefinedgrp-3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один удар локтем правой руки в область лица потерпевшему,</w:t>
      </w:r>
      <w:r>
        <w:rPr>
          <w:rFonts w:ascii="Times New Roman" w:eastAsia="Times New Roman" w:hAnsi="Times New Roman" w:cs="Times New Roman"/>
        </w:rPr>
        <w:t xml:space="preserve"> а также один удар бутылкой в область головы,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</w:t>
      </w:r>
      <w:r>
        <w:rPr>
          <w:rFonts w:ascii="Times New Roman" w:eastAsia="Times New Roman" w:hAnsi="Times New Roman" w:cs="Times New Roman"/>
        </w:rPr>
        <w:t xml:space="preserve"> УК РФ, то есть совершил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Баня М.А.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согласился, пояснил, что</w:t>
      </w:r>
      <w:r>
        <w:rPr>
          <w:rFonts w:ascii="Times New Roman" w:eastAsia="Times New Roman" w:hAnsi="Times New Roman" w:cs="Times New Roman"/>
        </w:rPr>
        <w:t xml:space="preserve"> в настоящее время с потерпевшим</w:t>
      </w:r>
      <w:r>
        <w:rPr>
          <w:rFonts w:ascii="Times New Roman" w:eastAsia="Times New Roman" w:hAnsi="Times New Roman" w:cs="Times New Roman"/>
        </w:rPr>
        <w:t xml:space="preserve"> конфликт </w:t>
      </w:r>
      <w:r>
        <w:rPr>
          <w:rFonts w:ascii="Times New Roman" w:eastAsia="Times New Roman" w:hAnsi="Times New Roman" w:cs="Times New Roman"/>
        </w:rPr>
        <w:t>исчерпан, все разногласия устранены.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19"/>
          <w:rFonts w:ascii="Times New Roman" w:eastAsia="Times New Roman" w:hAnsi="Times New Roman" w:cs="Times New Roman"/>
        </w:rPr>
        <w:t>..фио.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также 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пояснил, </w:t>
      </w:r>
      <w:r>
        <w:rPr>
          <w:rFonts w:ascii="Times New Roman" w:eastAsia="Times New Roman" w:hAnsi="Times New Roman" w:cs="Times New Roman"/>
        </w:rPr>
        <w:t xml:space="preserve">что действительно 01.05.2022 в ходе конфликта с Баня М.А. последний нанес ему удар локтем в область лица и удар бутылкой по голове, </w:t>
      </w:r>
      <w:r>
        <w:rPr>
          <w:rFonts w:ascii="Times New Roman" w:eastAsia="Times New Roman" w:hAnsi="Times New Roman" w:cs="Times New Roman"/>
        </w:rPr>
        <w:t xml:space="preserve">от чего он испытал физическую боль, </w:t>
      </w:r>
      <w:r>
        <w:rPr>
          <w:rFonts w:ascii="Times New Roman" w:eastAsia="Times New Roman" w:hAnsi="Times New Roman" w:cs="Times New Roman"/>
        </w:rPr>
        <w:t xml:space="preserve">отметил, что в настоящее время они с Баня М.А. примирились, конфликт между ними исчерпан.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Баня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1"/>
          <w:rFonts w:ascii="Times New Roman" w:eastAsia="Times New Roman" w:hAnsi="Times New Roman" w:cs="Times New Roman"/>
        </w:rPr>
        <w:t>фил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Баня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Баня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 03</w:t>
      </w:r>
      <w:r>
        <w:rPr>
          <w:rFonts w:ascii="Times New Roman" w:eastAsia="Times New Roman" w:hAnsi="Times New Roman" w:cs="Times New Roman"/>
        </w:rPr>
        <w:t>3580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Перфильева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осмотра места происшествия от 03.05.2022 и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к нему;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Перфильева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Сазонова С.С.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03.05.2022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Баня М.А.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.05.2022;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судебно – медицинского освидетельствования №17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04.05.2022, из которого следует, что у </w:t>
      </w:r>
      <w:r>
        <w:rPr>
          <w:rFonts w:ascii="Times New Roman" w:eastAsia="Times New Roman" w:hAnsi="Times New Roman" w:cs="Times New Roman"/>
        </w:rPr>
        <w:t>Перфильева В.В.</w:t>
      </w:r>
      <w:r>
        <w:rPr>
          <w:rFonts w:ascii="Times New Roman" w:eastAsia="Times New Roman" w:hAnsi="Times New Roman" w:cs="Times New Roman"/>
        </w:rPr>
        <w:t xml:space="preserve"> обнаружены телесные повреждения в виде </w:t>
      </w:r>
      <w:r>
        <w:rPr>
          <w:rFonts w:ascii="Times New Roman" w:eastAsia="Times New Roman" w:hAnsi="Times New Roman" w:cs="Times New Roman"/>
        </w:rPr>
        <w:t xml:space="preserve">8 ссадин в лобной области справа, на участке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 xml:space="preserve">см, хаотично расположены, преимущественно вертикального направления, линейной формы, размерами от </w:t>
      </w:r>
      <w:r>
        <w:rPr>
          <w:rFonts w:ascii="Times New Roman" w:eastAsia="Times New Roman" w:hAnsi="Times New Roman" w:cs="Times New Roman"/>
        </w:rPr>
        <w:t>0,5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</w:rPr>
        <w:t>1 до 2,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 xml:space="preserve">0,2 </w:t>
      </w:r>
      <w:r>
        <w:rPr>
          <w:rFonts w:ascii="Times New Roman" w:eastAsia="Times New Roman" w:hAnsi="Times New Roman" w:cs="Times New Roman"/>
        </w:rPr>
        <w:t>см под красно-коричневой корочкой, возвышающейся над уровнем окружающей кожи. 2 ссадины на правой щечной</w:t>
      </w:r>
      <w:r>
        <w:rPr>
          <w:rFonts w:ascii="Times New Roman" w:eastAsia="Times New Roman" w:hAnsi="Times New Roman" w:cs="Times New Roman"/>
        </w:rPr>
        <w:t xml:space="preserve"> области, вертикально ориентированы, линейной формы, прерывистого характера, размерами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 xml:space="preserve">0,1 </w:t>
      </w:r>
      <w:r>
        <w:rPr>
          <w:rFonts w:ascii="Times New Roman" w:eastAsia="Times New Roman" w:hAnsi="Times New Roman" w:cs="Times New Roman"/>
        </w:rPr>
        <w:t xml:space="preserve">см и </w:t>
      </w:r>
      <w:r>
        <w:rPr>
          <w:rFonts w:ascii="Times New Roman" w:eastAsia="Times New Roman" w:hAnsi="Times New Roman" w:cs="Times New Roman"/>
        </w:rPr>
        <w:t>2,5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</w:rPr>
        <w:t xml:space="preserve">1 см под красно-коричневой корочкой, возвышающейся над уровнем окружающей кожи. Ссадина на средней фаланге 3 пальца правой кисти, горизонтально ориентирована, размерами </w:t>
      </w:r>
      <w:r>
        <w:rPr>
          <w:rFonts w:ascii="Times New Roman" w:eastAsia="Times New Roman" w:hAnsi="Times New Roman" w:cs="Times New Roman"/>
        </w:rPr>
        <w:t>0,8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</w:rPr>
        <w:t>1см под красно-коричневой корочкой, возвышающейся над уровнем окружающей кожи. Аналогичных свой</w:t>
      </w:r>
      <w:r>
        <w:rPr>
          <w:rFonts w:ascii="Times New Roman" w:eastAsia="Times New Roman" w:hAnsi="Times New Roman" w:cs="Times New Roman"/>
        </w:rPr>
        <w:t>ств сс</w:t>
      </w:r>
      <w:r>
        <w:rPr>
          <w:rFonts w:ascii="Times New Roman" w:eastAsia="Times New Roman" w:hAnsi="Times New Roman" w:cs="Times New Roman"/>
        </w:rPr>
        <w:t xml:space="preserve">адина на средней фаланге 4 пальца правой кисти, размерами </w:t>
      </w:r>
      <w:r>
        <w:rPr>
          <w:rFonts w:ascii="Times New Roman" w:eastAsia="Times New Roman" w:hAnsi="Times New Roman" w:cs="Times New Roman"/>
        </w:rPr>
        <w:t>0,5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</w:rPr>
        <w:t>1 см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бнаружены телесные повреждения </w:t>
      </w:r>
      <w:r>
        <w:rPr>
          <w:rFonts w:ascii="Times New Roman" w:eastAsia="Times New Roman" w:hAnsi="Times New Roman" w:cs="Times New Roman"/>
        </w:rPr>
        <w:t xml:space="preserve">не повлекли за собой кратковременного расстройства здоровья или незначительную утрату общей трудоспособности, являются повреждениями, не причинившими вреда здоровью человека.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Вопреки доводам привлекаемого лица, вина </w:t>
      </w:r>
      <w:r>
        <w:rPr>
          <w:rFonts w:ascii="Times New Roman" w:eastAsia="Times New Roman" w:hAnsi="Times New Roman" w:cs="Times New Roman"/>
        </w:rPr>
        <w:t>Баня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Баня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Баня М.А.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Баня М.А.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 xml:space="preserve">признание вины,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Баня М.А.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Баня Максима Алексеевича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1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2rplc-3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2rplc-39">
    <w:name w:val="cat-UserDefined grp-4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