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0055-01-2021-000699-47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ст.17.7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начальника транспортного отдела ООО «Альт-Эра» </w:t>
      </w:r>
      <w:r>
        <w:rPr>
          <w:rStyle w:val="cat-UserDefinedgrp-36rplc-8"/>
          <w:rFonts w:ascii="Times New Roman" w:eastAsia="Times New Roman" w:hAnsi="Times New Roman" w:cs="Times New Roman"/>
        </w:rPr>
        <w:t>ОНИЩЕНКО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 старшим</w:t>
      </w:r>
      <w:r>
        <w:rPr>
          <w:rFonts w:ascii="Times New Roman" w:eastAsia="Times New Roman" w:hAnsi="Times New Roman" w:cs="Times New Roman"/>
        </w:rPr>
        <w:t xml:space="preserve"> государственным инспектором </w:t>
      </w:r>
      <w:r>
        <w:rPr>
          <w:rFonts w:ascii="Times New Roman" w:eastAsia="Times New Roman" w:hAnsi="Times New Roman" w:cs="Times New Roman"/>
        </w:rPr>
        <w:t>ТО ГАДН по Республике Крым Крымского</w:t>
      </w:r>
      <w:r>
        <w:rPr>
          <w:rFonts w:ascii="Times New Roman" w:eastAsia="Times New Roman" w:hAnsi="Times New Roman" w:cs="Times New Roman"/>
        </w:rPr>
        <w:t xml:space="preserve"> МУГАДН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Федеральной службы по надзору в сфере транспорта </w:t>
      </w:r>
      <w:r>
        <w:rPr>
          <w:rStyle w:val="cat-UserDefinedgrp-3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ПРК 00127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начальника транспортного отдела ООО «Альт-Эра»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.С.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не выполнил законные требования должностного лица, осуществляющего производство по делу об административном правонарушении в трехдневный</w:t>
      </w:r>
      <w:r>
        <w:rPr>
          <w:rFonts w:ascii="Times New Roman" w:eastAsia="Times New Roman" w:hAnsi="Times New Roman" w:cs="Times New Roman"/>
        </w:rPr>
        <w:t xml:space="preserve"> срок со дня получения определения об истребовании сведений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, необходимых для правильного разрешения дела об административном правонарушении, за что предусмотрена административная ответственность по ст. 17.7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заслушав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 исследовав материалы дела,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17.7 КоАП РФ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</w:t>
      </w:r>
      <w:r>
        <w:rPr>
          <w:rFonts w:ascii="Times New Roman" w:eastAsia="Times New Roman" w:hAnsi="Times New Roman" w:cs="Times New Roman"/>
        </w:rPr>
        <w:t>выдворение</w:t>
      </w:r>
      <w:r>
        <w:rPr>
          <w:rFonts w:ascii="Times New Roman" w:eastAsia="Times New Roman" w:hAnsi="Times New Roman" w:cs="Times New Roman"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19.04.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государственным инспектором </w:t>
      </w:r>
      <w:r>
        <w:rPr>
          <w:rFonts w:ascii="Times New Roman" w:eastAsia="Times New Roman" w:hAnsi="Times New Roman" w:cs="Times New Roman"/>
        </w:rPr>
        <w:t>ТО ГАДН по Республике Крым</w:t>
      </w:r>
      <w:r>
        <w:rPr>
          <w:rFonts w:ascii="Times New Roman" w:eastAsia="Times New Roman" w:hAnsi="Times New Roman" w:cs="Times New Roman"/>
        </w:rPr>
        <w:t xml:space="preserve"> Крымского МУГАДН </w:t>
      </w:r>
      <w:r>
        <w:rPr>
          <w:rFonts w:ascii="Times New Roman" w:eastAsia="Times New Roman" w:hAnsi="Times New Roman" w:cs="Times New Roman"/>
        </w:rPr>
        <w:t>Ространснадзора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Локалиным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в рамках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.1 КоАП РФ, в соответствии со ст. 26.10 КоАП РФ вынесено определение об истребовании сведений N </w:t>
      </w:r>
      <w:r>
        <w:rPr>
          <w:rFonts w:ascii="Times New Roman" w:eastAsia="Times New Roman" w:hAnsi="Times New Roman" w:cs="Times New Roman"/>
        </w:rPr>
        <w:t>ОРК 00018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необходимых для разрешения дела об административном правонарушении и направленно в адрес </w:t>
      </w:r>
      <w:r>
        <w:rPr>
          <w:rFonts w:ascii="Times New Roman" w:eastAsia="Times New Roman" w:hAnsi="Times New Roman" w:cs="Times New Roman"/>
        </w:rPr>
        <w:t>ООО «Альт-Эра</w:t>
      </w:r>
      <w:r>
        <w:rPr>
          <w:rFonts w:ascii="Times New Roman" w:eastAsia="Times New Roman" w:hAnsi="Times New Roman" w:cs="Times New Roman"/>
        </w:rPr>
        <w:t xml:space="preserve">» заказным </w:t>
      </w:r>
      <w:r>
        <w:rPr>
          <w:rFonts w:ascii="Times New Roman" w:eastAsia="Times New Roman" w:hAnsi="Times New Roman" w:cs="Times New Roman"/>
        </w:rPr>
        <w:t xml:space="preserve">письмом с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>, которое получ</w:t>
      </w:r>
      <w:r>
        <w:rPr>
          <w:rFonts w:ascii="Times New Roman" w:eastAsia="Times New Roman" w:hAnsi="Times New Roman" w:cs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адресатом 26.04.2021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определение об истребовании сведений по делу об административном правонарушении подлежало исполнению </w:t>
      </w:r>
      <w:r>
        <w:rPr>
          <w:rFonts w:ascii="Times New Roman" w:eastAsia="Times New Roman" w:hAnsi="Times New Roman" w:cs="Times New Roman"/>
        </w:rPr>
        <w:t xml:space="preserve">ООО «Альт-Эра» </w:t>
      </w:r>
      <w:r>
        <w:rPr>
          <w:rFonts w:ascii="Times New Roman" w:eastAsia="Times New Roman" w:hAnsi="Times New Roman" w:cs="Times New Roman"/>
        </w:rPr>
        <w:t>в трехдневный срок с момента его получения, то есть в срок до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Однако </w:t>
      </w:r>
      <w:r>
        <w:rPr>
          <w:rFonts w:ascii="Times New Roman" w:eastAsia="Times New Roman" w:hAnsi="Times New Roman" w:cs="Times New Roman"/>
        </w:rPr>
        <w:t>запрошенные сведения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ООО «Альт-Эра»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определение об истребовании сведений в установленный срок не поступил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Данные обстоятельства подтверждаются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ПРК 00127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28.06.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акта планового (рейдового) осмотра, обследования транспортного средства №РК041013 от 14.04.2021; копией определения № ОРК 00018 от 19.04.2021 о возбуждении дела об административном правонарушении; копией определения от 19.04.2021 об истребовании сведений (документов);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копией отчета об отслеживании отправления с почтовым идентификатором </w:t>
      </w:r>
      <w:r>
        <w:rPr>
          <w:rFonts w:ascii="Times New Roman" w:eastAsia="Times New Roman" w:hAnsi="Times New Roman" w:cs="Times New Roman"/>
        </w:rPr>
        <w:t>29832056003514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почтового уведомления; ходатайство (пояснения)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«Альт-Эра</w:t>
      </w:r>
      <w:r>
        <w:rPr>
          <w:rFonts w:ascii="Times New Roman" w:eastAsia="Times New Roman" w:hAnsi="Times New Roman" w:cs="Times New Roman"/>
        </w:rPr>
        <w:t xml:space="preserve">; копией приказа от 02.03.2021 о переводе </w:t>
      </w:r>
      <w:r>
        <w:rPr>
          <w:rFonts w:ascii="Times New Roman" w:eastAsia="Times New Roman" w:hAnsi="Times New Roman" w:cs="Times New Roman"/>
        </w:rPr>
        <w:t>Онищука</w:t>
      </w:r>
      <w:r>
        <w:rPr>
          <w:rFonts w:ascii="Times New Roman" w:eastAsia="Times New Roman" w:hAnsi="Times New Roman" w:cs="Times New Roman"/>
        </w:rPr>
        <w:t xml:space="preserve"> С.С. на должность начальника транспортного отдела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«Альт-Эра»</w:t>
      </w:r>
      <w:r>
        <w:rPr>
          <w:rFonts w:ascii="Times New Roman" w:eastAsia="Times New Roman" w:hAnsi="Times New Roman" w:cs="Times New Roman"/>
        </w:rPr>
        <w:t>; копией должностной инструкции начальника транспортного отдела.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У суда нет оснований не доверять доказательствам, имеющимся в деле, согласно которым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не выполнил законные требования должностного лица, осуществляющего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транспортного отдел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«Альт-Эра»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ст. 17.7 КоАП РФ установлен и доказан.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., является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и степень общественной опасности совершенного правонарушения, данные о личности </w:t>
      </w:r>
      <w:r>
        <w:rPr>
          <w:rFonts w:ascii="Times New Roman" w:eastAsia="Times New Roman" w:hAnsi="Times New Roman" w:cs="Times New Roman"/>
        </w:rPr>
        <w:t>Онищук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не привлекалась,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считает справедливым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штрафа, предусмотренного санкцией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29.9 КоАП РФ, мировой судья,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– начальника транспортного отдел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«Альт-Эра» </w:t>
      </w:r>
      <w:r>
        <w:rPr>
          <w:rStyle w:val="cat-UserDefinedgrp-36rplc-48"/>
          <w:rFonts w:ascii="Times New Roman" w:eastAsia="Times New Roman" w:hAnsi="Times New Roman" w:cs="Times New Roman"/>
        </w:rPr>
        <w:t>ОНИЩЕНКО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17.7 КоАП РФ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2 000 (две тысячи)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</w:t>
      </w:r>
      <w:r>
        <w:rPr>
          <w:rFonts w:ascii="Times New Roman" w:eastAsia="Times New Roman" w:hAnsi="Times New Roman" w:cs="Times New Roman"/>
        </w:rPr>
        <w:t>следующие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39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</w:t>
      </w:r>
      <w:r>
        <w:rPr>
          <w:rFonts w:ascii="Times New Roman" w:eastAsia="Times New Roman" w:hAnsi="Times New Roman" w:cs="Times New Roman"/>
          <w:i/>
          <w:iCs/>
        </w:rPr>
        <w:t>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40rplc-51">
    <w:name w:val="cat-UserDefined grp-40 rplc-51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