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5-55-226/2023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91MS0055-01-2023-001053-84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8rplc-6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000,00 руб., наложенный постановлением 8204 № 01</w:t>
      </w:r>
      <w:r>
        <w:rPr>
          <w:rFonts w:ascii="Times New Roman" w:eastAsia="Times New Roman" w:hAnsi="Times New Roman" w:cs="Times New Roman"/>
        </w:rPr>
        <w:t>9007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 года</w:t>
      </w:r>
      <w:r>
        <w:rPr>
          <w:rFonts w:ascii="Times New Roman" w:eastAsia="Times New Roman" w:hAnsi="Times New Roman" w:cs="Times New Roman"/>
        </w:rPr>
        <w:t>, отсрочка или рассрочка исполнения постановления в части уплаты штрафа не предоставлялась, срок уплаты штрафа</w:t>
      </w:r>
      <w:r>
        <w:rPr>
          <w:rFonts w:ascii="Times New Roman" w:eastAsia="Times New Roman" w:hAnsi="Times New Roman" w:cs="Times New Roman"/>
        </w:rPr>
        <w:t xml:space="preserve">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им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</w:t>
      </w:r>
      <w:r>
        <w:rPr>
          <w:rFonts w:ascii="Times New Roman" w:eastAsia="Times New Roman" w:hAnsi="Times New Roman" w:cs="Times New Roman"/>
        </w:rPr>
        <w:t xml:space="preserve">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820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019007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8201 № 034823 от 20.06.2023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019007 от 27.03.2023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 xml:space="preserve">справкой на физическое лицо,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20.06.23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>на момент рассмотрения дела в суде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>
        <w:rPr>
          <w:rFonts w:ascii="Times New Roman" w:eastAsia="Times New Roman" w:hAnsi="Times New Roman" w:cs="Times New Roman"/>
        </w:rPr>
        <w:t>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8204 № 01</w:t>
      </w:r>
      <w:r>
        <w:rPr>
          <w:rFonts w:ascii="Times New Roman" w:eastAsia="Times New Roman" w:hAnsi="Times New Roman" w:cs="Times New Roman"/>
        </w:rPr>
        <w:t>9007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№ </w:t>
      </w:r>
      <w:r>
        <w:rPr>
          <w:rFonts w:ascii="Times New Roman" w:eastAsia="Times New Roman" w:hAnsi="Times New Roman" w:cs="Times New Roman"/>
        </w:rPr>
        <w:t>778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>на момент рассмотрения дела в суде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8204 № 019007 от 27.03.2023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51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8rplc-47">
    <w:name w:val="cat-UserDefined grp-28 rplc-47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28rplc-51">
    <w:name w:val="cat-UserDefined grp-2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