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8A2" w:rsidRPr="004C0889" w:rsidP="00B558A2">
      <w:pPr>
        <w:tabs>
          <w:tab w:val="left" w:pos="7920"/>
        </w:tabs>
        <w:jc w:val="right"/>
        <w:rPr>
          <w:color w:val="000000"/>
          <w:szCs w:val="24"/>
        </w:rPr>
      </w:pPr>
      <w:r w:rsidRPr="004C0889">
        <w:rPr>
          <w:color w:val="000000"/>
          <w:szCs w:val="24"/>
        </w:rPr>
        <w:t>№ 5-55-</w:t>
      </w:r>
      <w:r w:rsidR="003C14FE">
        <w:rPr>
          <w:color w:val="000000"/>
          <w:szCs w:val="24"/>
        </w:rPr>
        <w:t>226</w:t>
      </w:r>
      <w:r w:rsidRPr="004C0889">
        <w:rPr>
          <w:color w:val="000000"/>
          <w:szCs w:val="24"/>
        </w:rPr>
        <w:t>/202</w:t>
      </w:r>
      <w:r w:rsidRPr="004C0889" w:rsidR="00252501">
        <w:rPr>
          <w:color w:val="000000"/>
          <w:szCs w:val="24"/>
        </w:rPr>
        <w:t>4</w:t>
      </w:r>
    </w:p>
    <w:p w:rsidR="00B558A2" w:rsidRPr="004C0889" w:rsidP="00641D03">
      <w:pPr>
        <w:tabs>
          <w:tab w:val="left" w:pos="7920"/>
        </w:tabs>
        <w:jc w:val="right"/>
        <w:rPr>
          <w:color w:val="000000"/>
          <w:szCs w:val="24"/>
        </w:rPr>
      </w:pPr>
      <w:r w:rsidRPr="003C14FE">
        <w:rPr>
          <w:color w:val="000000"/>
          <w:szCs w:val="24"/>
        </w:rPr>
        <w:t>91MS0055-01-2024-000921-11</w:t>
      </w:r>
    </w:p>
    <w:p w:rsidR="00B558A2" w:rsidRPr="004C0889" w:rsidP="00B558A2">
      <w:pPr>
        <w:tabs>
          <w:tab w:val="left" w:pos="7920"/>
        </w:tabs>
        <w:jc w:val="center"/>
        <w:rPr>
          <w:color w:val="000000"/>
          <w:szCs w:val="24"/>
        </w:rPr>
      </w:pPr>
    </w:p>
    <w:p w:rsidR="00B558A2" w:rsidRPr="004C0889" w:rsidP="00B558A2">
      <w:pPr>
        <w:tabs>
          <w:tab w:val="left" w:pos="7920"/>
        </w:tabs>
        <w:jc w:val="center"/>
        <w:rPr>
          <w:color w:val="000000"/>
          <w:szCs w:val="24"/>
        </w:rPr>
      </w:pPr>
      <w:r w:rsidRPr="004C0889">
        <w:rPr>
          <w:color w:val="000000"/>
          <w:szCs w:val="24"/>
        </w:rPr>
        <w:t>ПОСТАНОВЛЕНИЕ</w:t>
      </w:r>
    </w:p>
    <w:p w:rsidR="004C0889" w:rsidRPr="004C0889" w:rsidP="004C0889">
      <w:pPr>
        <w:tabs>
          <w:tab w:val="left" w:pos="7920"/>
        </w:tabs>
        <w:jc w:val="center"/>
        <w:rPr>
          <w:color w:val="000000"/>
          <w:sz w:val="23"/>
          <w:szCs w:val="23"/>
        </w:rPr>
      </w:pPr>
      <w:r w:rsidRPr="004C0889">
        <w:rPr>
          <w:color w:val="000000"/>
          <w:sz w:val="23"/>
          <w:szCs w:val="23"/>
        </w:rPr>
        <w:t xml:space="preserve">Судебный участок №55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4C0889" w:rsidRPr="004C0889" w:rsidP="004C0889">
      <w:pPr>
        <w:tabs>
          <w:tab w:val="left" w:pos="7920"/>
        </w:tabs>
        <w:jc w:val="center"/>
        <w:rPr>
          <w:color w:val="000000"/>
          <w:sz w:val="23"/>
          <w:szCs w:val="23"/>
        </w:rPr>
      </w:pPr>
      <w:r w:rsidRPr="004C0889">
        <w:rPr>
          <w:color w:val="000000"/>
          <w:sz w:val="23"/>
          <w:szCs w:val="23"/>
        </w:rPr>
        <w:t>ул. Титова, д.60, тел.: (36556) 2-18-28, е-mail:</w:t>
      </w:r>
      <w:r w:rsidRPr="004C0889">
        <w:rPr>
          <w:color w:val="000000"/>
          <w:sz w:val="23"/>
          <w:szCs w:val="23"/>
        </w:rPr>
        <w:t xml:space="preserve"> ms55@must.rk.gov.ru)</w:t>
      </w:r>
    </w:p>
    <w:p w:rsidR="00B558A2" w:rsidRPr="004C0889" w:rsidP="00B558A2">
      <w:pPr>
        <w:tabs>
          <w:tab w:val="left" w:pos="7920"/>
        </w:tabs>
        <w:jc w:val="center"/>
        <w:rPr>
          <w:color w:val="000000"/>
          <w:sz w:val="23"/>
          <w:szCs w:val="23"/>
        </w:rPr>
      </w:pPr>
    </w:p>
    <w:p w:rsidR="00B558A2" w:rsidRPr="004C0889" w:rsidP="00B558A2">
      <w:pPr>
        <w:tabs>
          <w:tab w:val="left" w:pos="540"/>
          <w:tab w:val="left" w:pos="7920"/>
        </w:tabs>
        <w:ind w:firstLine="709"/>
        <w:rPr>
          <w:color w:val="000000"/>
          <w:szCs w:val="24"/>
        </w:rPr>
      </w:pPr>
      <w:r>
        <w:rPr>
          <w:color w:val="000000"/>
          <w:szCs w:val="24"/>
        </w:rPr>
        <w:t>04 июня</w:t>
      </w:r>
      <w:r w:rsidRPr="004C0889" w:rsidR="00641D03">
        <w:rPr>
          <w:color w:val="000000"/>
          <w:szCs w:val="24"/>
        </w:rPr>
        <w:t xml:space="preserve"> </w:t>
      </w:r>
      <w:r w:rsidRPr="004C0889">
        <w:rPr>
          <w:color w:val="000000"/>
          <w:szCs w:val="24"/>
        </w:rPr>
        <w:t>202</w:t>
      </w:r>
      <w:r w:rsidRPr="004C0889" w:rsidR="00252501">
        <w:rPr>
          <w:color w:val="000000"/>
          <w:szCs w:val="24"/>
        </w:rPr>
        <w:t>4</w:t>
      </w:r>
      <w:r w:rsidRPr="004C0889">
        <w:rPr>
          <w:color w:val="000000"/>
          <w:szCs w:val="24"/>
        </w:rPr>
        <w:t xml:space="preserve"> года                            </w:t>
      </w:r>
      <w:r w:rsidRPr="00562D2D" w:rsidR="004370E3">
        <w:rPr>
          <w:color w:val="000000"/>
          <w:szCs w:val="24"/>
        </w:rPr>
        <w:t xml:space="preserve">                    </w:t>
      </w:r>
      <w:r w:rsidRPr="004C0889">
        <w:rPr>
          <w:color w:val="000000"/>
          <w:szCs w:val="24"/>
        </w:rPr>
        <w:t xml:space="preserve">                          пгт. Красногвардейское  </w:t>
      </w:r>
    </w:p>
    <w:p w:rsidR="00B558A2" w:rsidRPr="003668B4" w:rsidP="00B558A2">
      <w:pPr>
        <w:jc w:val="both"/>
        <w:rPr>
          <w:color w:val="000000"/>
          <w:szCs w:val="24"/>
        </w:rPr>
      </w:pPr>
    </w:p>
    <w:p w:rsidR="00B558A2" w:rsidP="004C0889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М</w:t>
      </w:r>
      <w:r w:rsidRPr="00B12451" w:rsidR="00B12451">
        <w:rPr>
          <w:color w:val="auto"/>
          <w:szCs w:val="24"/>
        </w:rPr>
        <w:t>ировой судья судебного участка № 5</w:t>
      </w:r>
      <w:r>
        <w:rPr>
          <w:color w:val="auto"/>
          <w:szCs w:val="24"/>
        </w:rPr>
        <w:t>5</w:t>
      </w:r>
      <w:r w:rsidRPr="00B12451" w:rsidR="00B12451">
        <w:rPr>
          <w:color w:val="auto"/>
          <w:szCs w:val="24"/>
        </w:rPr>
        <w:t xml:space="preserve"> Красногвардейского судебного района Республики Крым </w:t>
      </w:r>
      <w:r>
        <w:rPr>
          <w:color w:val="auto"/>
          <w:szCs w:val="24"/>
        </w:rPr>
        <w:t>Белова Ю.Г</w:t>
      </w:r>
      <w:r w:rsidRPr="00B12451" w:rsidR="00B12451">
        <w:rPr>
          <w:color w:val="auto"/>
          <w:szCs w:val="24"/>
        </w:rPr>
        <w:t>.,</w:t>
      </w:r>
      <w:r w:rsidR="00B12451">
        <w:rPr>
          <w:color w:val="auto"/>
          <w:szCs w:val="24"/>
        </w:rPr>
        <w:t xml:space="preserve">  </w:t>
      </w:r>
      <w:r w:rsidRPr="005B2E3D">
        <w:rPr>
          <w:color w:val="auto"/>
          <w:szCs w:val="24"/>
        </w:rPr>
        <w:t xml:space="preserve">рассмотрев </w:t>
      </w:r>
      <w:r w:rsidRPr="005B2E3D">
        <w:rPr>
          <w:color w:val="auto"/>
          <w:szCs w:val="24"/>
        </w:rPr>
        <w:t>дело об административном правонарушении, предусмотренном ч.3 ст.19.24 КоАП РФ, в отношении</w:t>
      </w:r>
    </w:p>
    <w:p w:rsidR="00B558A2" w:rsidRPr="003668B4" w:rsidP="004C0889">
      <w:pPr>
        <w:ind w:firstLine="708"/>
        <w:jc w:val="both"/>
        <w:rPr>
          <w:b/>
          <w:color w:val="auto"/>
          <w:szCs w:val="24"/>
        </w:rPr>
      </w:pP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805107">
        <w:rPr>
          <w:b/>
          <w:color w:val="auto"/>
          <w:szCs w:val="24"/>
        </w:rPr>
        <w:t xml:space="preserve">, </w:t>
      </w:r>
      <w:r>
        <w:rPr>
          <w:color w:val="auto"/>
          <w:szCs w:val="24"/>
        </w:rPr>
        <w:t>ДАТА РОЖДЕНИЯ</w:t>
      </w:r>
      <w:r w:rsidR="00805107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ПАСПОРТНЫЕ ДАННЫЕ</w:t>
      </w:r>
      <w:r w:rsidR="00805107">
        <w:rPr>
          <w:color w:val="auto"/>
          <w:szCs w:val="24"/>
        </w:rPr>
        <w:t xml:space="preserve">, </w:t>
      </w:r>
      <w:r>
        <w:rPr>
          <w:color w:val="auto"/>
          <w:szCs w:val="24"/>
        </w:rPr>
        <w:t xml:space="preserve">не </w:t>
      </w:r>
      <w:r w:rsidR="00763E47">
        <w:rPr>
          <w:color w:val="auto"/>
          <w:szCs w:val="24"/>
        </w:rPr>
        <w:t>работающего</w:t>
      </w:r>
      <w:r w:rsidR="00805107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холостого</w:t>
      </w:r>
      <w:r w:rsidR="00763E47">
        <w:rPr>
          <w:color w:val="auto"/>
          <w:szCs w:val="24"/>
        </w:rPr>
        <w:t>, не имеющего на иждивении несовершеннолетних детей, не являющегося инвалидом 1-2 группы, не военнослужащего</w:t>
      </w:r>
      <w:r>
        <w:rPr>
          <w:color w:val="auto"/>
          <w:szCs w:val="24"/>
        </w:rPr>
        <w:t>,</w:t>
      </w:r>
      <w:r w:rsidR="00805107">
        <w:rPr>
          <w:color w:val="auto"/>
          <w:szCs w:val="24"/>
        </w:rPr>
        <w:t xml:space="preserve"> </w:t>
      </w:r>
      <w:r w:rsidR="002B7BE7">
        <w:rPr>
          <w:color w:val="auto"/>
          <w:szCs w:val="24"/>
        </w:rPr>
        <w:t xml:space="preserve">проживающего по адресу: </w:t>
      </w:r>
      <w:r>
        <w:rPr>
          <w:color w:val="auto"/>
          <w:szCs w:val="24"/>
        </w:rPr>
        <w:t>АДРЕС</w:t>
      </w:r>
      <w:r>
        <w:rPr>
          <w:color w:val="auto"/>
          <w:szCs w:val="24"/>
        </w:rPr>
        <w:t>1</w:t>
      </w:r>
      <w:r w:rsidR="00BE4EF6">
        <w:rPr>
          <w:color w:val="auto"/>
          <w:szCs w:val="24"/>
        </w:rPr>
        <w:t>,</w:t>
      </w:r>
    </w:p>
    <w:p w:rsidR="00B558A2" w:rsidRPr="003668B4" w:rsidP="00B558A2">
      <w:pPr>
        <w:jc w:val="center"/>
        <w:rPr>
          <w:b/>
          <w:color w:val="auto"/>
          <w:szCs w:val="24"/>
        </w:rPr>
      </w:pPr>
      <w:r w:rsidRPr="003668B4">
        <w:rPr>
          <w:b/>
          <w:color w:val="auto"/>
          <w:szCs w:val="24"/>
        </w:rPr>
        <w:t>установил:</w:t>
      </w:r>
    </w:p>
    <w:p w:rsidR="00B558A2" w:rsidRPr="00BE4EF6" w:rsidP="00BE4EF6">
      <w:pPr>
        <w:ind w:firstLine="708"/>
        <w:jc w:val="both"/>
        <w:rPr>
          <w:color w:val="FF0000"/>
          <w:szCs w:val="24"/>
        </w:rPr>
      </w:pP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EA48C2">
        <w:rPr>
          <w:color w:val="FF0000"/>
          <w:szCs w:val="24"/>
        </w:rPr>
        <w:t>,</w:t>
      </w:r>
      <w:r w:rsidRPr="002B7BE7" w:rsidR="002B7BE7">
        <w:rPr>
          <w:b/>
          <w:color w:val="FF0000"/>
          <w:szCs w:val="24"/>
        </w:rPr>
        <w:t xml:space="preserve"> </w:t>
      </w:r>
      <w:r>
        <w:rPr>
          <w:color w:val="FF0000"/>
          <w:szCs w:val="24"/>
        </w:rPr>
        <w:t>ДАТА РОЖДЕНИЯ</w:t>
      </w:r>
      <w:r w:rsidRPr="003668B4">
        <w:rPr>
          <w:color w:val="auto"/>
          <w:szCs w:val="24"/>
        </w:rPr>
        <w:t xml:space="preserve">, в отношении которого решением </w:t>
      </w:r>
      <w:r w:rsidR="00BE4EF6">
        <w:rPr>
          <w:color w:val="auto"/>
          <w:szCs w:val="24"/>
        </w:rPr>
        <w:t>Красногвардейского</w:t>
      </w:r>
      <w:r w:rsidRPr="003668B4">
        <w:rPr>
          <w:color w:val="auto"/>
          <w:szCs w:val="24"/>
        </w:rPr>
        <w:t xml:space="preserve"> </w:t>
      </w:r>
      <w:r w:rsidR="00BE4EF6">
        <w:rPr>
          <w:color w:val="auto"/>
          <w:szCs w:val="24"/>
        </w:rPr>
        <w:t>районного</w:t>
      </w:r>
      <w:r w:rsidRPr="003668B4">
        <w:rPr>
          <w:color w:val="auto"/>
          <w:szCs w:val="24"/>
        </w:rPr>
        <w:t xml:space="preserve"> суда Республики </w:t>
      </w:r>
      <w:r w:rsidRPr="00BC3362">
        <w:rPr>
          <w:color w:val="auto"/>
          <w:szCs w:val="24"/>
        </w:rPr>
        <w:t xml:space="preserve">Крым </w:t>
      </w:r>
      <w:r w:rsidRPr="00BC3362" w:rsidR="002B7BE7">
        <w:rPr>
          <w:color w:val="auto"/>
          <w:szCs w:val="24"/>
        </w:rPr>
        <w:t xml:space="preserve">№ </w:t>
      </w:r>
      <w:r w:rsidRPr="00E03552" w:rsidR="002B7BE7">
        <w:rPr>
          <w:color w:val="FF0000"/>
          <w:szCs w:val="24"/>
        </w:rPr>
        <w:t>2а-</w:t>
      </w:r>
      <w:r w:rsidRPr="00E03552" w:rsidR="00BC3362">
        <w:rPr>
          <w:color w:val="FF0000"/>
          <w:szCs w:val="24"/>
        </w:rPr>
        <w:t>1</w:t>
      </w:r>
      <w:r>
        <w:rPr>
          <w:color w:val="FF0000"/>
          <w:szCs w:val="24"/>
        </w:rPr>
        <w:t>990</w:t>
      </w:r>
      <w:r w:rsidRPr="00E03552" w:rsidR="00BC3362">
        <w:rPr>
          <w:color w:val="FF0000"/>
          <w:szCs w:val="24"/>
        </w:rPr>
        <w:t>/2023</w:t>
      </w:r>
      <w:r w:rsidRPr="00E03552" w:rsidR="002B7BE7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от </w:t>
      </w:r>
      <w:r>
        <w:rPr>
          <w:color w:val="FF0000"/>
          <w:szCs w:val="24"/>
        </w:rPr>
        <w:t>25.12</w:t>
      </w:r>
      <w:r w:rsidRPr="00E03552" w:rsidR="00BE4EF6">
        <w:rPr>
          <w:color w:val="FF0000"/>
          <w:szCs w:val="24"/>
        </w:rPr>
        <w:t>.2023</w:t>
      </w:r>
      <w:r w:rsidRPr="00E03552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года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</w:t>
      </w:r>
      <w:r w:rsidRPr="003668B4">
        <w:rPr>
          <w:color w:val="auto"/>
          <w:szCs w:val="24"/>
        </w:rPr>
        <w:t xml:space="preserve">от </w:t>
      </w:r>
      <w:r w:rsidRPr="00805107">
        <w:rPr>
          <w:color w:val="auto"/>
          <w:szCs w:val="24"/>
        </w:rPr>
        <w:t>06.04.2011 года.</w:t>
      </w:r>
    </w:p>
    <w:p w:rsidR="00B558A2" w:rsidRPr="00805107" w:rsidP="00B558A2">
      <w:pPr>
        <w:ind w:firstLine="708"/>
        <w:jc w:val="both"/>
        <w:rPr>
          <w:color w:val="FF0000"/>
          <w:szCs w:val="24"/>
        </w:rPr>
      </w:pPr>
      <w:r w:rsidRPr="00805107">
        <w:rPr>
          <w:color w:val="auto"/>
          <w:szCs w:val="24"/>
        </w:rPr>
        <w:t xml:space="preserve">В ходе рассмотрения дела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B12451">
        <w:rPr>
          <w:color w:val="FF0000"/>
          <w:szCs w:val="24"/>
        </w:rPr>
        <w:t xml:space="preserve"> </w:t>
      </w:r>
      <w:r w:rsidRPr="00805107">
        <w:rPr>
          <w:color w:val="FF0000"/>
          <w:szCs w:val="24"/>
        </w:rPr>
        <w:t xml:space="preserve">вину признал, с </w:t>
      </w:r>
      <w:r w:rsidRPr="00805107" w:rsidR="00EA48C2">
        <w:rPr>
          <w:color w:val="FF0000"/>
          <w:szCs w:val="24"/>
        </w:rPr>
        <w:t>обстоятельствами,</w:t>
      </w:r>
      <w:r w:rsidRPr="00805107">
        <w:rPr>
          <w:color w:val="FF0000"/>
          <w:szCs w:val="24"/>
        </w:rPr>
        <w:t xml:space="preserve"> изложенными в протоколе</w:t>
      </w:r>
      <w:r w:rsidR="00EA48C2">
        <w:rPr>
          <w:color w:val="FF0000"/>
          <w:szCs w:val="24"/>
        </w:rPr>
        <w:t>,</w:t>
      </w:r>
      <w:r w:rsidRPr="00805107">
        <w:rPr>
          <w:color w:val="FF0000"/>
          <w:szCs w:val="24"/>
        </w:rPr>
        <w:t xml:space="preserve"> согласился, суду  пояснил, что </w:t>
      </w:r>
      <w:r w:rsidR="00BC3362">
        <w:rPr>
          <w:color w:val="FF0000"/>
          <w:szCs w:val="24"/>
        </w:rPr>
        <w:t>в момент проверки сотрудниками полиции</w:t>
      </w:r>
      <w:r w:rsidR="00B12451">
        <w:rPr>
          <w:color w:val="FF0000"/>
          <w:szCs w:val="24"/>
        </w:rPr>
        <w:t xml:space="preserve"> находился на </w:t>
      </w:r>
      <w:r w:rsidR="00AE76D4">
        <w:rPr>
          <w:color w:val="FF0000"/>
          <w:szCs w:val="24"/>
        </w:rPr>
        <w:t>работе</w:t>
      </w:r>
      <w:r>
        <w:rPr>
          <w:color w:val="FF0000"/>
          <w:szCs w:val="24"/>
        </w:rPr>
        <w:t xml:space="preserve"> в АДРЕС2</w:t>
      </w:r>
      <w:r w:rsidR="00E03552">
        <w:rPr>
          <w:color w:val="FF0000"/>
          <w:szCs w:val="24"/>
        </w:rPr>
        <w:t>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805107">
        <w:rPr>
          <w:color w:val="000000"/>
          <w:szCs w:val="24"/>
        </w:rPr>
        <w:t xml:space="preserve">Судья, выслушав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B12451">
        <w:rPr>
          <w:color w:val="FF0000"/>
          <w:szCs w:val="24"/>
        </w:rPr>
        <w:t xml:space="preserve">, </w:t>
      </w:r>
      <w:r w:rsidRPr="003668B4">
        <w:rPr>
          <w:color w:val="000000"/>
          <w:szCs w:val="24"/>
        </w:rPr>
        <w:t>исследовав в совокупности материалы дела об административном правонарушении, приходит к следующему.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Решением </w:t>
      </w:r>
      <w:r w:rsidR="00E03552">
        <w:rPr>
          <w:color w:val="auto"/>
          <w:szCs w:val="24"/>
        </w:rPr>
        <w:t>Красногвардейского районного</w:t>
      </w:r>
      <w:r w:rsidRPr="003668B4" w:rsidR="002B7BE7">
        <w:rPr>
          <w:color w:val="auto"/>
          <w:szCs w:val="24"/>
        </w:rPr>
        <w:t xml:space="preserve"> суда Республики </w:t>
      </w:r>
      <w:r w:rsidR="002B7BE7">
        <w:rPr>
          <w:color w:val="auto"/>
          <w:szCs w:val="24"/>
        </w:rPr>
        <w:t>Крым</w:t>
      </w:r>
      <w:r w:rsidRPr="003668B4" w:rsidR="002B7BE7">
        <w:rPr>
          <w:color w:val="auto"/>
          <w:szCs w:val="24"/>
        </w:rPr>
        <w:t xml:space="preserve"> </w:t>
      </w:r>
      <w:r w:rsidRPr="00E03552" w:rsidR="00E03552">
        <w:rPr>
          <w:color w:val="FF0000"/>
          <w:szCs w:val="24"/>
        </w:rPr>
        <w:t xml:space="preserve">№ </w:t>
      </w:r>
      <w:r w:rsidRPr="00E03552" w:rsidR="00DD7E37">
        <w:rPr>
          <w:color w:val="FF0000"/>
          <w:szCs w:val="24"/>
        </w:rPr>
        <w:t>2а-1</w:t>
      </w:r>
      <w:r w:rsidR="00DD7E37">
        <w:rPr>
          <w:color w:val="FF0000"/>
          <w:szCs w:val="24"/>
        </w:rPr>
        <w:t>990</w:t>
      </w:r>
      <w:r w:rsidRPr="00E03552" w:rsidR="00DD7E37">
        <w:rPr>
          <w:color w:val="FF0000"/>
          <w:szCs w:val="24"/>
        </w:rPr>
        <w:t xml:space="preserve">/2023 </w:t>
      </w:r>
      <w:r w:rsidRPr="003668B4" w:rsidR="00DD7E37">
        <w:rPr>
          <w:color w:val="auto"/>
          <w:szCs w:val="24"/>
        </w:rPr>
        <w:t xml:space="preserve">от </w:t>
      </w:r>
      <w:r w:rsidR="00DD7E37">
        <w:rPr>
          <w:color w:val="FF0000"/>
          <w:szCs w:val="24"/>
        </w:rPr>
        <w:t>25.12</w:t>
      </w:r>
      <w:r w:rsidRPr="00E03552" w:rsidR="00DD7E37">
        <w:rPr>
          <w:color w:val="FF0000"/>
          <w:szCs w:val="24"/>
        </w:rPr>
        <w:t xml:space="preserve">.2023 </w:t>
      </w:r>
      <w:r w:rsidRPr="00E03552" w:rsidR="00E03552">
        <w:rPr>
          <w:color w:val="FF0000"/>
          <w:szCs w:val="24"/>
        </w:rPr>
        <w:t xml:space="preserve"> </w:t>
      </w:r>
      <w:r w:rsidRPr="00E03552" w:rsidR="002B7BE7">
        <w:rPr>
          <w:color w:val="FF0000"/>
          <w:szCs w:val="24"/>
        </w:rPr>
        <w:t xml:space="preserve"> </w:t>
      </w:r>
      <w:r w:rsidRPr="00E03552">
        <w:rPr>
          <w:color w:val="FF0000"/>
          <w:szCs w:val="24"/>
        </w:rPr>
        <w:t xml:space="preserve"> </w:t>
      </w:r>
      <w:r w:rsidRPr="003668B4">
        <w:rPr>
          <w:color w:val="000000"/>
          <w:szCs w:val="24"/>
        </w:rPr>
        <w:t xml:space="preserve">в отношении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Pr="003668B4">
        <w:rPr>
          <w:color w:val="auto"/>
          <w:szCs w:val="24"/>
        </w:rPr>
        <w:t xml:space="preserve"> </w:t>
      </w:r>
      <w:r w:rsidRPr="003668B4">
        <w:rPr>
          <w:color w:val="000000"/>
          <w:szCs w:val="24"/>
        </w:rPr>
        <w:t xml:space="preserve">установлен административный надзор сроком на </w:t>
      </w:r>
      <w:r w:rsidR="00DD7E37">
        <w:rPr>
          <w:color w:val="000000"/>
          <w:szCs w:val="24"/>
        </w:rPr>
        <w:t>один</w:t>
      </w:r>
      <w:r w:rsidRPr="003668B4">
        <w:rPr>
          <w:color w:val="000000"/>
          <w:szCs w:val="24"/>
        </w:rPr>
        <w:t xml:space="preserve"> </w:t>
      </w:r>
      <w:r w:rsidR="00DD7E37">
        <w:rPr>
          <w:color w:val="000000"/>
          <w:szCs w:val="24"/>
        </w:rPr>
        <w:t>год</w:t>
      </w:r>
      <w:r w:rsidRPr="003668B4">
        <w:rPr>
          <w:color w:val="000000"/>
          <w:szCs w:val="24"/>
        </w:rPr>
        <w:t>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Как следует из протокола об административном правонарушении </w:t>
      </w:r>
      <w:r w:rsidR="001F6BE1">
        <w:rPr>
          <w:color w:val="FF0000"/>
          <w:szCs w:val="24"/>
        </w:rPr>
        <w:t>серии 82</w:t>
      </w:r>
      <w:r w:rsidRPr="0029271E">
        <w:rPr>
          <w:color w:val="FF0000"/>
          <w:szCs w:val="24"/>
        </w:rPr>
        <w:t xml:space="preserve">01 № </w:t>
      </w:r>
      <w:r w:rsidR="002B7BE7">
        <w:rPr>
          <w:color w:val="FF0000"/>
          <w:szCs w:val="24"/>
        </w:rPr>
        <w:t>202</w:t>
      </w:r>
      <w:r w:rsidR="001F6BE1">
        <w:rPr>
          <w:color w:val="FF0000"/>
          <w:szCs w:val="24"/>
        </w:rPr>
        <w:t>858</w:t>
      </w:r>
      <w:r>
        <w:rPr>
          <w:color w:val="FF0000"/>
          <w:szCs w:val="24"/>
        </w:rPr>
        <w:t xml:space="preserve"> </w:t>
      </w:r>
      <w:r w:rsidRPr="0029271E">
        <w:rPr>
          <w:color w:val="FF0000"/>
          <w:szCs w:val="24"/>
        </w:rPr>
        <w:t xml:space="preserve">от </w:t>
      </w:r>
      <w:r w:rsidR="001F6BE1">
        <w:rPr>
          <w:color w:val="FF0000"/>
          <w:szCs w:val="24"/>
        </w:rPr>
        <w:t>04</w:t>
      </w:r>
      <w:r w:rsidR="00E03552">
        <w:rPr>
          <w:color w:val="FF0000"/>
          <w:szCs w:val="24"/>
        </w:rPr>
        <w:t>.0</w:t>
      </w:r>
      <w:r w:rsidR="001F6BE1">
        <w:rPr>
          <w:color w:val="FF0000"/>
          <w:szCs w:val="24"/>
        </w:rPr>
        <w:t>6</w:t>
      </w:r>
      <w:r w:rsidRPr="0029271E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Pr="0029271E">
        <w:rPr>
          <w:color w:val="FF0000"/>
          <w:szCs w:val="24"/>
        </w:rPr>
        <w:t xml:space="preserve">,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Pr="00E03552" w:rsidR="00E03552">
        <w:rPr>
          <w:b/>
          <w:color w:val="FF0000"/>
          <w:szCs w:val="24"/>
        </w:rPr>
        <w:t xml:space="preserve"> </w:t>
      </w:r>
      <w:r w:rsidRPr="00E03552" w:rsidR="002B7BE7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ДАТА И ВРЕМЯ</w:t>
      </w:r>
      <w:r w:rsidRPr="003668B4">
        <w:rPr>
          <w:color w:val="000000"/>
          <w:szCs w:val="24"/>
        </w:rPr>
        <w:t xml:space="preserve">, находящийся под административным надзором, отсутствовал по месту своего проживания, чем повторно в течение года </w:t>
      </w:r>
      <w:r w:rsidRPr="003668B4">
        <w:rPr>
          <w:color w:val="000000"/>
          <w:szCs w:val="24"/>
        </w:rPr>
        <w:t>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hyperlink r:id="rId4" w:history="1">
        <w:r w:rsidRPr="003668B4">
          <w:rPr>
            <w:rStyle w:val="Hyperlink"/>
            <w:color w:val="000000"/>
            <w:szCs w:val="24"/>
            <w:u w:val="none"/>
          </w:rPr>
          <w:t>Частью 3 ст. 19.24</w:t>
        </w:r>
      </w:hyperlink>
      <w:r w:rsidRPr="003668B4">
        <w:rPr>
          <w:color w:val="000000"/>
          <w:szCs w:val="24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 w:rsidRPr="003668B4">
          <w:rPr>
            <w:rStyle w:val="Hyperlink"/>
            <w:color w:val="000000"/>
            <w:szCs w:val="24"/>
            <w:u w:val="none"/>
          </w:rPr>
          <w:t>ч.1 ст.19.24</w:t>
        </w:r>
      </w:hyperlink>
      <w:r w:rsidRPr="003668B4">
        <w:rPr>
          <w:color w:val="000000"/>
          <w:szCs w:val="24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</w:t>
      </w:r>
      <w:r w:rsidRPr="003668B4">
        <w:rPr>
          <w:color w:val="000000"/>
          <w:szCs w:val="24"/>
        </w:rPr>
        <w:t>коном), если эти действия (бездействие) не содержат уголовно наказуемого деяния.</w:t>
      </w:r>
    </w:p>
    <w:p w:rsidR="00EA48C2" w:rsidP="00B558A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Ранее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>
        <w:rPr>
          <w:color w:val="000000"/>
          <w:szCs w:val="24"/>
        </w:rPr>
        <w:t xml:space="preserve"> </w:t>
      </w:r>
      <w:r w:rsidR="00DD7E37">
        <w:rPr>
          <w:color w:val="000000"/>
          <w:szCs w:val="24"/>
        </w:rPr>
        <w:t xml:space="preserve">неоднократно </w:t>
      </w:r>
      <w:r>
        <w:rPr>
          <w:color w:val="000000"/>
          <w:szCs w:val="24"/>
        </w:rPr>
        <w:t>привлекался к административной ответствен</w:t>
      </w:r>
      <w:r w:rsidR="00DD7E37">
        <w:rPr>
          <w:color w:val="000000"/>
          <w:szCs w:val="24"/>
        </w:rPr>
        <w:t>ности по ч. 1 ст. 19.24 КоАП РФ.</w:t>
      </w:r>
    </w:p>
    <w:p w:rsidR="00B558A2" w:rsidRPr="004D4700" w:rsidP="00B558A2">
      <w:pPr>
        <w:ind w:firstLine="708"/>
        <w:jc w:val="both"/>
        <w:rPr>
          <w:color w:val="FF0000"/>
          <w:szCs w:val="24"/>
        </w:rPr>
      </w:pPr>
      <w:r w:rsidRPr="003668B4">
        <w:rPr>
          <w:color w:val="000000"/>
          <w:szCs w:val="24"/>
        </w:rPr>
        <w:t xml:space="preserve">Таким образом, вина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Pr="002B7BE7" w:rsidR="00E03552">
        <w:rPr>
          <w:b/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 </w:t>
      </w:r>
      <w:r w:rsidRPr="003668B4">
        <w:rPr>
          <w:color w:val="000000"/>
          <w:szCs w:val="24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 w:rsidRPr="003668B4">
          <w:rPr>
            <w:rStyle w:val="Hyperlink"/>
            <w:color w:val="000000"/>
            <w:szCs w:val="24"/>
            <w:u w:val="none"/>
          </w:rPr>
          <w:t>ч.3 ст.</w:t>
        </w:r>
      </w:hyperlink>
      <w:r w:rsidRPr="003668B4">
        <w:rPr>
          <w:color w:val="000000"/>
          <w:szCs w:val="24"/>
        </w:rPr>
        <w:t>19.24 КоАП РФ, подтверждается совокупностью собранных по делу доказательств, а именно</w:t>
      </w:r>
      <w:r w:rsidR="004D4700">
        <w:rPr>
          <w:color w:val="000000"/>
          <w:szCs w:val="24"/>
        </w:rPr>
        <w:t>:</w:t>
      </w:r>
      <w:r w:rsidRPr="003668B4">
        <w:rPr>
          <w:color w:val="000000"/>
          <w:szCs w:val="24"/>
        </w:rPr>
        <w:t xml:space="preserve"> </w:t>
      </w:r>
      <w:r w:rsidRPr="004D4700">
        <w:rPr>
          <w:color w:val="FF0000"/>
          <w:szCs w:val="24"/>
        </w:rPr>
        <w:t>протоколом об административном правонарушении</w:t>
      </w:r>
      <w:r w:rsidR="004D4700">
        <w:rPr>
          <w:color w:val="FF0000"/>
          <w:szCs w:val="24"/>
        </w:rPr>
        <w:t xml:space="preserve"> 8201 </w:t>
      </w:r>
      <w:r w:rsidRPr="0029271E" w:rsidR="00AE76D4">
        <w:rPr>
          <w:color w:val="FF0000"/>
          <w:szCs w:val="24"/>
        </w:rPr>
        <w:t xml:space="preserve">№ </w:t>
      </w:r>
      <w:r w:rsidR="00AE76D4">
        <w:rPr>
          <w:color w:val="FF0000"/>
          <w:szCs w:val="24"/>
        </w:rPr>
        <w:t>202</w:t>
      </w:r>
      <w:r w:rsidR="001F6BE1">
        <w:rPr>
          <w:color w:val="FF0000"/>
          <w:szCs w:val="24"/>
        </w:rPr>
        <w:t>858</w:t>
      </w:r>
      <w:r w:rsidR="00AE76D4">
        <w:rPr>
          <w:color w:val="FF0000"/>
          <w:szCs w:val="24"/>
        </w:rPr>
        <w:t xml:space="preserve"> </w:t>
      </w:r>
      <w:r w:rsidRPr="0029271E" w:rsidR="00AE76D4">
        <w:rPr>
          <w:color w:val="FF0000"/>
          <w:szCs w:val="24"/>
        </w:rPr>
        <w:t xml:space="preserve">от </w:t>
      </w:r>
      <w:r w:rsidR="001F6BE1">
        <w:rPr>
          <w:color w:val="FF0000"/>
          <w:szCs w:val="24"/>
        </w:rPr>
        <w:t>04</w:t>
      </w:r>
      <w:r w:rsidR="00AE76D4">
        <w:rPr>
          <w:color w:val="FF0000"/>
          <w:szCs w:val="24"/>
        </w:rPr>
        <w:t>.0</w:t>
      </w:r>
      <w:r w:rsidR="001F6BE1">
        <w:rPr>
          <w:color w:val="FF0000"/>
          <w:szCs w:val="24"/>
        </w:rPr>
        <w:t>6</w:t>
      </w:r>
      <w:r w:rsidRPr="0029271E" w:rsidR="00AE76D4">
        <w:rPr>
          <w:color w:val="FF0000"/>
          <w:szCs w:val="24"/>
        </w:rPr>
        <w:t>.202</w:t>
      </w:r>
      <w:r w:rsidR="00AE76D4">
        <w:rPr>
          <w:color w:val="FF0000"/>
          <w:szCs w:val="24"/>
        </w:rPr>
        <w:t>4</w:t>
      </w:r>
      <w:r w:rsidRPr="004D4700">
        <w:rPr>
          <w:color w:val="FF0000"/>
          <w:szCs w:val="24"/>
        </w:rPr>
        <w:t>, планом-заданием о проверке лица, в отношении которого установлен административный надзор</w:t>
      </w:r>
      <w:r w:rsidR="004D4700">
        <w:rPr>
          <w:color w:val="FF0000"/>
          <w:szCs w:val="24"/>
        </w:rPr>
        <w:t xml:space="preserve"> от </w:t>
      </w:r>
      <w:r w:rsidR="001F6BE1">
        <w:rPr>
          <w:color w:val="FF0000"/>
          <w:szCs w:val="24"/>
        </w:rPr>
        <w:t>01</w:t>
      </w:r>
      <w:r w:rsidRPr="00AE76D4" w:rsidR="00AE76D4">
        <w:rPr>
          <w:color w:val="FF0000"/>
          <w:szCs w:val="24"/>
        </w:rPr>
        <w:t>.0</w:t>
      </w:r>
      <w:r w:rsidR="001F6BE1">
        <w:rPr>
          <w:color w:val="FF0000"/>
          <w:szCs w:val="24"/>
        </w:rPr>
        <w:t>6</w:t>
      </w:r>
      <w:r w:rsidRPr="00AE76D4" w:rsidR="00AE76D4">
        <w:rPr>
          <w:color w:val="FF0000"/>
          <w:szCs w:val="24"/>
        </w:rPr>
        <w:t>.2024</w:t>
      </w:r>
      <w:r w:rsidR="004D4700">
        <w:rPr>
          <w:color w:val="FF0000"/>
          <w:szCs w:val="24"/>
        </w:rPr>
        <w:t xml:space="preserve">; актом посещения от </w:t>
      </w:r>
      <w:r w:rsidR="001F6BE1">
        <w:rPr>
          <w:color w:val="FF0000"/>
          <w:szCs w:val="24"/>
        </w:rPr>
        <w:t>01</w:t>
      </w:r>
      <w:r w:rsidR="00E03552">
        <w:rPr>
          <w:color w:val="FF0000"/>
          <w:szCs w:val="24"/>
        </w:rPr>
        <w:t>.0</w:t>
      </w:r>
      <w:r w:rsidR="001F6BE1">
        <w:rPr>
          <w:color w:val="FF0000"/>
          <w:szCs w:val="24"/>
        </w:rPr>
        <w:t>6</w:t>
      </w:r>
      <w:r w:rsidR="004D4700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="004D4700">
        <w:rPr>
          <w:color w:val="FF0000"/>
          <w:szCs w:val="24"/>
        </w:rPr>
        <w:t>;</w:t>
      </w:r>
      <w:r w:rsidRPr="004D4700">
        <w:rPr>
          <w:color w:val="FF0000"/>
          <w:szCs w:val="24"/>
        </w:rPr>
        <w:t xml:space="preserve"> письменными объяснениями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Pr="00E03552" w:rsidR="00E03552">
        <w:rPr>
          <w:color w:val="FF0000"/>
          <w:szCs w:val="24"/>
        </w:rPr>
        <w:t xml:space="preserve"> </w:t>
      </w:r>
      <w:r w:rsidR="004D4700">
        <w:rPr>
          <w:color w:val="FF0000"/>
          <w:szCs w:val="24"/>
        </w:rPr>
        <w:t xml:space="preserve">от </w:t>
      </w:r>
      <w:r w:rsidR="001F6BE1">
        <w:rPr>
          <w:color w:val="FF0000"/>
          <w:szCs w:val="24"/>
        </w:rPr>
        <w:t>04</w:t>
      </w:r>
      <w:r w:rsidR="00E03552">
        <w:rPr>
          <w:color w:val="FF0000"/>
          <w:szCs w:val="24"/>
        </w:rPr>
        <w:t>.0</w:t>
      </w:r>
      <w:r w:rsidR="001F6BE1">
        <w:rPr>
          <w:color w:val="FF0000"/>
          <w:szCs w:val="24"/>
        </w:rPr>
        <w:t>6</w:t>
      </w:r>
      <w:r w:rsidR="004D4700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="004D4700">
        <w:rPr>
          <w:color w:val="FF0000"/>
          <w:szCs w:val="24"/>
        </w:rPr>
        <w:t>;</w:t>
      </w:r>
      <w:r w:rsidRPr="004D4700">
        <w:rPr>
          <w:color w:val="FF0000"/>
          <w:szCs w:val="24"/>
        </w:rPr>
        <w:t xml:space="preserve"> решением </w:t>
      </w:r>
      <w:r w:rsidRPr="00E03552" w:rsidR="00E03552">
        <w:rPr>
          <w:color w:val="auto"/>
          <w:szCs w:val="24"/>
        </w:rPr>
        <w:t xml:space="preserve">Красногвардейского районного суда </w:t>
      </w:r>
      <w:r w:rsidRPr="003668B4" w:rsidR="002B7BE7">
        <w:rPr>
          <w:color w:val="auto"/>
          <w:szCs w:val="24"/>
        </w:rPr>
        <w:t xml:space="preserve">Республики </w:t>
      </w:r>
      <w:r w:rsidR="002B7BE7">
        <w:rPr>
          <w:color w:val="auto"/>
          <w:szCs w:val="24"/>
        </w:rPr>
        <w:t>Крым</w:t>
      </w:r>
      <w:r w:rsidRPr="003668B4" w:rsidR="002B7BE7">
        <w:rPr>
          <w:color w:val="auto"/>
          <w:szCs w:val="24"/>
        </w:rPr>
        <w:t xml:space="preserve"> </w:t>
      </w:r>
      <w:r w:rsidRPr="00E03552" w:rsidR="00E03552">
        <w:rPr>
          <w:color w:val="auto"/>
          <w:szCs w:val="24"/>
        </w:rPr>
        <w:t xml:space="preserve">№ </w:t>
      </w:r>
      <w:r w:rsidRPr="00DD7E37" w:rsidR="00DD7E37">
        <w:rPr>
          <w:color w:val="auto"/>
          <w:szCs w:val="24"/>
        </w:rPr>
        <w:t>2а-1990/2023 от 25.12.2023</w:t>
      </w:r>
      <w:r w:rsidRPr="004D4700">
        <w:rPr>
          <w:color w:val="FF0000"/>
          <w:szCs w:val="24"/>
        </w:rPr>
        <w:t>, справкой на физическое лицо СООП о привлечении к административной ответственности.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3668B4">
          <w:rPr>
            <w:rStyle w:val="Hyperlink"/>
            <w:color w:val="000000"/>
            <w:szCs w:val="24"/>
            <w:u w:val="none"/>
          </w:rPr>
          <w:t>ст. 28.2</w:t>
        </w:r>
      </w:hyperlink>
      <w:r w:rsidRPr="003668B4">
        <w:rPr>
          <w:color w:val="000000"/>
          <w:szCs w:val="24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 w:rsidRPr="003668B4">
          <w:rPr>
            <w:rStyle w:val="Hyperlink"/>
            <w:color w:val="000000"/>
            <w:szCs w:val="24"/>
            <w:u w:val="none"/>
          </w:rPr>
          <w:t>ст. 25.1</w:t>
        </w:r>
      </w:hyperlink>
      <w:r w:rsidRPr="003668B4">
        <w:rPr>
          <w:color w:val="000000"/>
          <w:szCs w:val="24"/>
        </w:rPr>
        <w:t xml:space="preserve"> КоАП РФ и </w:t>
      </w:r>
      <w:hyperlink r:id="rId9" w:history="1">
        <w:r w:rsidRPr="003668B4">
          <w:rPr>
            <w:rStyle w:val="Hyperlink"/>
            <w:color w:val="000000"/>
            <w:szCs w:val="24"/>
            <w:u w:val="none"/>
          </w:rPr>
          <w:t>ст. 51</w:t>
        </w:r>
      </w:hyperlink>
      <w:r w:rsidRPr="003668B4">
        <w:rPr>
          <w:color w:val="000000"/>
          <w:szCs w:val="24"/>
        </w:rPr>
        <w:t xml:space="preserve"> Конституции РФ, лицу разъяснены.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000000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E03552">
        <w:rPr>
          <w:color w:val="FF0000"/>
          <w:szCs w:val="24"/>
        </w:rPr>
        <w:t xml:space="preserve"> </w:t>
      </w:r>
      <w:r w:rsidRPr="003668B4">
        <w:rPr>
          <w:color w:val="000000"/>
          <w:szCs w:val="24"/>
        </w:rPr>
        <w:t>в совершении адм</w:t>
      </w:r>
      <w:r w:rsidRPr="003668B4">
        <w:rPr>
          <w:color w:val="auto"/>
          <w:szCs w:val="24"/>
        </w:rPr>
        <w:t xml:space="preserve">инистративного правонарушения, предусмотренного </w:t>
      </w:r>
      <w:hyperlink r:id="rId10" w:history="1">
        <w:r w:rsidRPr="003668B4"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 w:rsidRPr="003668B4">
        <w:rPr>
          <w:color w:val="auto"/>
          <w:szCs w:val="24"/>
        </w:rPr>
        <w:t>19.24 КоАП РФ.</w:t>
      </w:r>
      <w:r w:rsidR="00E03552">
        <w:rPr>
          <w:color w:val="auto"/>
          <w:szCs w:val="24"/>
        </w:rPr>
        <w:t xml:space="preserve"> </w:t>
      </w:r>
    </w:p>
    <w:p w:rsidR="00B558A2" w:rsidRPr="003668B4" w:rsidP="00B558A2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 xml:space="preserve">Таким образом, судья полагает, что вина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2B7BE7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>в совершении административного правонарушения, предусмотренного ч.3 ст.19.2</w:t>
      </w:r>
      <w:r w:rsidRPr="003668B4">
        <w:rPr>
          <w:color w:val="auto"/>
          <w:szCs w:val="24"/>
        </w:rPr>
        <w:t xml:space="preserve">4 КоАП РФ, доказана и нашла свое подтверждение в ходе производства по делу об административном правонарушении. </w:t>
      </w:r>
    </w:p>
    <w:p w:rsidR="00B558A2" w:rsidRPr="003668B4" w:rsidP="00B558A2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 xml:space="preserve">Действия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2B7BE7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квалифицированы по ч.3 ст.19.24 КоАП РФ, т.к. он </w:t>
      </w:r>
      <w:r w:rsidRPr="003668B4">
        <w:rPr>
          <w:color w:val="000000"/>
          <w:szCs w:val="24"/>
        </w:rPr>
        <w:t>повторно в течение года нарушил ограничения, установленные судом</w:t>
      </w:r>
      <w:r w:rsidRPr="003668B4">
        <w:rPr>
          <w:color w:val="auto"/>
          <w:szCs w:val="24"/>
        </w:rPr>
        <w:t xml:space="preserve"> лицу, в </w:t>
      </w:r>
      <w:r w:rsidRPr="003668B4">
        <w:rPr>
          <w:color w:val="auto"/>
          <w:szCs w:val="24"/>
        </w:rPr>
        <w:t>отношении которого установлен административный надзор.</w:t>
      </w:r>
      <w:r w:rsidR="00E03552">
        <w:rPr>
          <w:color w:val="auto"/>
          <w:szCs w:val="24"/>
        </w:rPr>
        <w:t xml:space="preserve"> </w:t>
      </w:r>
    </w:p>
    <w:p w:rsidR="004D4700" w:rsidRPr="004D4700" w:rsidP="004D4700">
      <w:pPr>
        <w:ind w:firstLine="708"/>
        <w:jc w:val="both"/>
        <w:rPr>
          <w:color w:val="FF0000"/>
          <w:szCs w:val="24"/>
        </w:rPr>
      </w:pPr>
      <w:r w:rsidRPr="004D4700">
        <w:rPr>
          <w:szCs w:val="24"/>
        </w:rPr>
        <w:t xml:space="preserve">Обстоятельствами, смягчающим административную ответственность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E03552">
        <w:rPr>
          <w:color w:val="FF0000"/>
          <w:szCs w:val="24"/>
        </w:rPr>
        <w:t xml:space="preserve"> </w:t>
      </w:r>
      <w:r w:rsidRPr="004D4700">
        <w:rPr>
          <w:szCs w:val="24"/>
        </w:rPr>
        <w:t xml:space="preserve">в соответствии со ст. 4.2 КоАП РФ мировым судьей </w:t>
      </w:r>
      <w:r w:rsidRPr="004D4700">
        <w:rPr>
          <w:color w:val="FF0000"/>
          <w:szCs w:val="24"/>
        </w:rPr>
        <w:t>признается признание вины.</w:t>
      </w:r>
    </w:p>
    <w:p w:rsidR="004D4700" w:rsidRPr="004D4700" w:rsidP="004D4700">
      <w:pPr>
        <w:ind w:firstLine="708"/>
        <w:jc w:val="both"/>
        <w:rPr>
          <w:color w:val="auto"/>
          <w:szCs w:val="24"/>
        </w:rPr>
      </w:pPr>
      <w:r w:rsidRPr="004D4700">
        <w:rPr>
          <w:szCs w:val="24"/>
        </w:rPr>
        <w:t xml:space="preserve">Обстоятельств, отягчающих административную ответственность в соответствии со ст.4.3  КоАП РФ, мировым судьей не установлено.  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совер</w:t>
      </w:r>
      <w:r w:rsidRPr="003668B4">
        <w:rPr>
          <w:color w:val="auto"/>
          <w:szCs w:val="24"/>
        </w:rPr>
        <w:t xml:space="preserve">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При назначении</w:t>
      </w:r>
      <w:r w:rsidRPr="003668B4">
        <w:rPr>
          <w:color w:val="000000"/>
          <w:szCs w:val="24"/>
        </w:rPr>
        <w:t xml:space="preserve"> </w:t>
      </w:r>
      <w:r w:rsidRPr="003668B4">
        <w:rPr>
          <w:color w:val="auto"/>
          <w:szCs w:val="24"/>
        </w:rPr>
        <w:t xml:space="preserve">вида и размера административного наказания судья учитывает характер совершенного </w:t>
      </w:r>
      <w:r w:rsidRPr="003668B4">
        <w:rPr>
          <w:color w:val="auto"/>
          <w:szCs w:val="24"/>
        </w:rPr>
        <w:t xml:space="preserve">правонарушения, данные о личности лица, в отношении которого ведется производство по делу. 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На основании изложенного, и руководствуясь ст. ст. 19.24 ч.3, 29.10 КоАП РФ, мировой судья</w:t>
      </w:r>
    </w:p>
    <w:p w:rsidR="00B558A2" w:rsidRPr="003668B4" w:rsidP="00B558A2">
      <w:pPr>
        <w:jc w:val="center"/>
        <w:rPr>
          <w:b/>
          <w:color w:val="000000"/>
          <w:szCs w:val="24"/>
        </w:rPr>
      </w:pPr>
      <w:r w:rsidRPr="003668B4">
        <w:rPr>
          <w:b/>
          <w:color w:val="000000"/>
          <w:szCs w:val="24"/>
        </w:rPr>
        <w:t>постановил: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>
        <w:rPr>
          <w:b/>
          <w:color w:val="auto"/>
          <w:szCs w:val="24"/>
        </w:rPr>
        <w:t xml:space="preserve">, </w:t>
      </w:r>
      <w:r>
        <w:rPr>
          <w:color w:val="auto"/>
          <w:szCs w:val="24"/>
        </w:rPr>
        <w:t>ДАТА РОЖДЕНИЯ</w:t>
      </w:r>
      <w:r w:rsidRPr="003668B4">
        <w:rPr>
          <w:color w:val="auto"/>
          <w:szCs w:val="24"/>
        </w:rPr>
        <w:t xml:space="preserve">,  признать </w:t>
      </w:r>
      <w:r w:rsidRPr="003668B4">
        <w:rPr>
          <w:color w:val="auto"/>
          <w:szCs w:val="24"/>
        </w:rPr>
        <w:t>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 xml:space="preserve">Разъяснить </w:t>
      </w:r>
      <w:r>
        <w:rPr>
          <w:color w:val="FF0000"/>
          <w:szCs w:val="28"/>
        </w:rPr>
        <w:t>ФИО1</w:t>
      </w:r>
      <w:r w:rsidRPr="003668B4">
        <w:rPr>
          <w:color w:val="auto"/>
          <w:szCs w:val="24"/>
        </w:rPr>
        <w:t>, что в соответствии с ч.4 ст</w:t>
      </w:r>
      <w:r w:rsidRPr="003668B4">
        <w:rPr>
          <w:color w:val="auto"/>
          <w:szCs w:val="24"/>
        </w:rPr>
        <w:t>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558A2" w:rsidRPr="00EA48C2" w:rsidP="00B558A2">
      <w:pPr>
        <w:ind w:firstLine="709"/>
        <w:jc w:val="both"/>
        <w:rPr>
          <w:color w:val="auto"/>
          <w:szCs w:val="24"/>
        </w:rPr>
      </w:pPr>
      <w:r w:rsidRPr="00EA48C2">
        <w:rPr>
          <w:color w:val="auto"/>
          <w:szCs w:val="24"/>
        </w:rPr>
        <w:t xml:space="preserve">Жалоба на постановление по делу об </w:t>
      </w:r>
      <w:r w:rsidRPr="00EA48C2">
        <w:rPr>
          <w:color w:val="auto"/>
          <w:szCs w:val="24"/>
        </w:rPr>
        <w:t>административном правонарушении может быть подана миро</w:t>
      </w:r>
      <w:r w:rsidR="00DD7E37">
        <w:rPr>
          <w:color w:val="auto"/>
          <w:szCs w:val="24"/>
        </w:rPr>
        <w:t>вому судье судебного участка №55</w:t>
      </w:r>
      <w:r w:rsidRPr="00EA48C2">
        <w:rPr>
          <w:color w:val="auto"/>
          <w:szCs w:val="24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</w:t>
      </w:r>
      <w:r w:rsidRPr="00EA48C2">
        <w:rPr>
          <w:color w:val="auto"/>
          <w:szCs w:val="24"/>
        </w:rPr>
        <w:t xml:space="preserve">ии. 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</w:p>
    <w:p w:rsidR="000C2D4F" w:rsidP="004D4700">
      <w:pPr>
        <w:ind w:firstLine="709"/>
        <w:jc w:val="both"/>
      </w:pPr>
      <w:r w:rsidRPr="003668B4">
        <w:rPr>
          <w:color w:val="auto"/>
          <w:szCs w:val="24"/>
        </w:rPr>
        <w:t xml:space="preserve">Мировой судья                                                        </w:t>
      </w:r>
      <w:r>
        <w:rPr>
          <w:color w:val="auto"/>
          <w:szCs w:val="24"/>
        </w:rPr>
        <w:t xml:space="preserve">                </w:t>
      </w:r>
      <w:r w:rsidRPr="003668B4">
        <w:rPr>
          <w:color w:val="auto"/>
          <w:szCs w:val="24"/>
        </w:rPr>
        <w:t xml:space="preserve">  </w:t>
      </w:r>
      <w:r w:rsidR="004B1480">
        <w:rPr>
          <w:color w:val="auto"/>
          <w:szCs w:val="24"/>
        </w:rPr>
        <w:t>Ю.Г. Белова</w:t>
      </w:r>
    </w:p>
    <w:sectPr w:rsidSect="004C0889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9B"/>
    <w:rsid w:val="000C2D4F"/>
    <w:rsid w:val="000F4482"/>
    <w:rsid w:val="001F6BE1"/>
    <w:rsid w:val="00252501"/>
    <w:rsid w:val="0029271E"/>
    <w:rsid w:val="002B5A9B"/>
    <w:rsid w:val="002B7BE7"/>
    <w:rsid w:val="002D77DF"/>
    <w:rsid w:val="003668B4"/>
    <w:rsid w:val="003C14FE"/>
    <w:rsid w:val="004370E3"/>
    <w:rsid w:val="004B1480"/>
    <w:rsid w:val="004C0889"/>
    <w:rsid w:val="004D4700"/>
    <w:rsid w:val="00562D2D"/>
    <w:rsid w:val="005B2E3D"/>
    <w:rsid w:val="00622226"/>
    <w:rsid w:val="00641D03"/>
    <w:rsid w:val="00763E47"/>
    <w:rsid w:val="00805107"/>
    <w:rsid w:val="009932F5"/>
    <w:rsid w:val="009B775E"/>
    <w:rsid w:val="00AA2D9A"/>
    <w:rsid w:val="00AE76D4"/>
    <w:rsid w:val="00B12451"/>
    <w:rsid w:val="00B558A2"/>
    <w:rsid w:val="00BC3362"/>
    <w:rsid w:val="00BE4EF6"/>
    <w:rsid w:val="00C817B1"/>
    <w:rsid w:val="00DD7E37"/>
    <w:rsid w:val="00E03552"/>
    <w:rsid w:val="00EA48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A2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58A2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D470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4700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