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0914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 ст. 6.1.1 КоАП РФ, в отношении:</w:t>
      </w:r>
    </w:p>
    <w:p>
      <w:pPr>
        <w:spacing w:before="0" w:after="0"/>
        <w:ind w:firstLine="709"/>
        <w:jc w:val="both"/>
      </w:pPr>
      <w:r>
        <w:rPr>
          <w:rStyle w:val="cat-UserDefinedgrp-56rplc-6"/>
          <w:rFonts w:ascii="Times New Roman" w:eastAsia="Times New Roman" w:hAnsi="Times New Roman" w:cs="Times New Roman"/>
          <w:b/>
          <w:bCs/>
        </w:rPr>
        <w:t>ВАСИЛЬНЯК М.А.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57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0 минут, находясь по адресу: </w:t>
      </w:r>
      <w:r>
        <w:rPr>
          <w:rStyle w:val="cat-UserDefinedgrp-58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ходе словесного конфликта с </w:t>
      </w:r>
      <w:r>
        <w:rPr>
          <w:rStyle w:val="cat-UserDefinedgrp-59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. нанесла ей побои, причинившие физическую боль, и страдание, а именно: один удар ногой в </w:t>
      </w:r>
      <w:r>
        <w:rPr>
          <w:rFonts w:ascii="Times New Roman" w:eastAsia="Times New Roman" w:hAnsi="Times New Roman" w:cs="Times New Roman"/>
        </w:rPr>
        <w:t>нижнюю часть живота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результате чего у последней образовались телесные повреждения, не повлекшие последствий, предусмотренных ст. 115 УК РФ, при этом ее действия не содержат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т.е. совершила административное правонарушение, предусмотренное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свою вину не признал</w:t>
      </w:r>
      <w:r>
        <w:rPr>
          <w:rFonts w:ascii="Times New Roman" w:eastAsia="Times New Roman" w:hAnsi="Times New Roman" w:cs="Times New Roman"/>
        </w:rPr>
        <w:t xml:space="preserve">а, суду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Style w:val="cat-UserDefinedgrp-60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является ее матерью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 которой на почве </w:t>
      </w:r>
      <w:r>
        <w:rPr>
          <w:rFonts w:ascii="Times New Roman" w:eastAsia="Times New Roman" w:hAnsi="Times New Roman" w:cs="Times New Roman"/>
        </w:rPr>
        <w:t>жилищного</w:t>
      </w:r>
      <w:r>
        <w:rPr>
          <w:rFonts w:ascii="Times New Roman" w:eastAsia="Times New Roman" w:hAnsi="Times New Roman" w:cs="Times New Roman"/>
        </w:rPr>
        <w:t xml:space="preserve"> вопроса </w:t>
      </w:r>
      <w:r>
        <w:rPr>
          <w:rFonts w:ascii="Times New Roman" w:eastAsia="Times New Roman" w:hAnsi="Times New Roman" w:cs="Times New Roman"/>
        </w:rPr>
        <w:t xml:space="preserve">по разделу квартиры </w:t>
      </w:r>
      <w:r>
        <w:rPr>
          <w:rFonts w:ascii="Times New Roman" w:eastAsia="Times New Roman" w:hAnsi="Times New Roman" w:cs="Times New Roman"/>
        </w:rPr>
        <w:t xml:space="preserve">имеются разногласия и давний конфликт. Утверждает, что никаких ударов своей матери она не наносила, </w:t>
      </w:r>
      <w:r>
        <w:rPr>
          <w:rFonts w:ascii="Times New Roman" w:eastAsia="Times New Roman" w:hAnsi="Times New Roman" w:cs="Times New Roman"/>
        </w:rPr>
        <w:t xml:space="preserve">поскольку физически не могла этого сделать, так как </w:t>
      </w:r>
      <w:r>
        <w:rPr>
          <w:rFonts w:ascii="Times New Roman" w:eastAsia="Times New Roman" w:hAnsi="Times New Roman" w:cs="Times New Roman"/>
        </w:rPr>
        <w:t>была заблокирована</w:t>
      </w:r>
      <w:r>
        <w:rPr>
          <w:rFonts w:ascii="Times New Roman" w:eastAsia="Times New Roman" w:hAnsi="Times New Roman" w:cs="Times New Roman"/>
        </w:rPr>
        <w:t xml:space="preserve"> сотрудник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 полиции, которые ее отгородили от </w:t>
      </w:r>
      <w:r>
        <w:rPr>
          <w:rStyle w:val="cat-UserDefinedgrp-6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поскольку она </w:t>
      </w:r>
      <w:r>
        <w:rPr>
          <w:rFonts w:ascii="Times New Roman" w:eastAsia="Times New Roman" w:hAnsi="Times New Roman" w:cs="Times New Roman"/>
        </w:rPr>
        <w:t xml:space="preserve">предпринимала попытки нанести удар </w:t>
      </w:r>
      <w:r>
        <w:rPr>
          <w:rStyle w:val="cat-UserDefinedgrp-60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Считает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Style w:val="cat-UserDefinedgrp-60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намерено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создает конфликтные ситуации</w:t>
      </w:r>
      <w:r>
        <w:rPr>
          <w:rFonts w:ascii="Times New Roman" w:eastAsia="Times New Roman" w:hAnsi="Times New Roman" w:cs="Times New Roman"/>
        </w:rPr>
        <w:t xml:space="preserve">. Предположила, что </w:t>
      </w:r>
      <w:r>
        <w:rPr>
          <w:rFonts w:ascii="Times New Roman" w:eastAsia="Times New Roman" w:hAnsi="Times New Roman" w:cs="Times New Roman"/>
        </w:rPr>
        <w:t xml:space="preserve">телесные повреждения у </w:t>
      </w:r>
      <w:r>
        <w:rPr>
          <w:rStyle w:val="cat-UserDefinedgrp-60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могли образоваться в связи с тем, что последняя самостоятельно пере</w:t>
      </w:r>
      <w:r>
        <w:rPr>
          <w:rFonts w:ascii="Times New Roman" w:eastAsia="Times New Roman" w:hAnsi="Times New Roman" w:cs="Times New Roman"/>
        </w:rPr>
        <w:t>двигал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мебель. </w:t>
      </w:r>
      <w:r>
        <w:rPr>
          <w:rFonts w:ascii="Times New Roman" w:eastAsia="Times New Roman" w:hAnsi="Times New Roman" w:cs="Times New Roman"/>
        </w:rPr>
        <w:t xml:space="preserve">Настаивала на том, что в 10:20 ее дома не было и нанести удар в это время, она не могла.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Представитель потерпевшей </w:t>
      </w:r>
      <w:r>
        <w:rPr>
          <w:rStyle w:val="cat-UserDefinedgrp-60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– адвокат Тимаков О.С. суду пояснил, что </w:t>
      </w:r>
      <w:r>
        <w:rPr>
          <w:rFonts w:ascii="Times New Roman" w:eastAsia="Times New Roman" w:hAnsi="Times New Roman" w:cs="Times New Roman"/>
        </w:rPr>
        <w:t xml:space="preserve">в материалах дела имеется </w:t>
      </w:r>
      <w:r>
        <w:rPr>
          <w:rFonts w:ascii="Times New Roman" w:eastAsia="Times New Roman" w:hAnsi="Times New Roman" w:cs="Times New Roman"/>
        </w:rPr>
        <w:t>медицинско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заключени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которого </w:t>
      </w:r>
      <w:r>
        <w:rPr>
          <w:rFonts w:ascii="Times New Roman" w:eastAsia="Times New Roman" w:hAnsi="Times New Roman" w:cs="Times New Roman"/>
        </w:rPr>
        <w:t xml:space="preserve">телесные повреждения образовались от удара, а не от каких-либо других действий. </w:t>
      </w:r>
      <w:r>
        <w:rPr>
          <w:rFonts w:ascii="Times New Roman" w:eastAsia="Times New Roman" w:hAnsi="Times New Roman" w:cs="Times New Roman"/>
        </w:rPr>
        <w:t>Предоставил суду видеозапись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 которой зафиксированы события после нанесения удара.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Просил огласить показания своей </w:t>
      </w:r>
      <w:r>
        <w:rPr>
          <w:rFonts w:ascii="Times New Roman" w:eastAsia="Times New Roman" w:hAnsi="Times New Roman" w:cs="Times New Roman"/>
        </w:rPr>
        <w:t xml:space="preserve">доверительницы, объяснения свидетелей </w:t>
      </w:r>
      <w:r>
        <w:rPr>
          <w:rFonts w:ascii="Times New Roman" w:eastAsia="Times New Roman" w:hAnsi="Times New Roman" w:cs="Times New Roman"/>
        </w:rPr>
        <w:t>и исследовать материалы дела.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Свидетель – </w:t>
      </w:r>
      <w:r>
        <w:rPr>
          <w:rFonts w:ascii="Times New Roman" w:eastAsia="Times New Roman" w:hAnsi="Times New Roman" w:cs="Times New Roman"/>
        </w:rPr>
        <w:t>врио</w:t>
      </w:r>
      <w:r>
        <w:rPr>
          <w:rFonts w:ascii="Times New Roman" w:eastAsia="Times New Roman" w:hAnsi="Times New Roman" w:cs="Times New Roman"/>
        </w:rPr>
        <w:t xml:space="preserve"> начальника </w:t>
      </w:r>
      <w:r>
        <w:rPr>
          <w:rFonts w:ascii="Times New Roman" w:eastAsia="Times New Roman" w:hAnsi="Times New Roman" w:cs="Times New Roman"/>
        </w:rPr>
        <w:t>ОСП по Красногвардейскому району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Ориховский</w:t>
      </w:r>
      <w:r>
        <w:rPr>
          <w:rFonts w:ascii="Times New Roman" w:eastAsia="Times New Roman" w:hAnsi="Times New Roman" w:cs="Times New Roman"/>
        </w:rPr>
        <w:t xml:space="preserve"> С.С. суду пояснил, что </w:t>
      </w:r>
      <w:r>
        <w:rPr>
          <w:rFonts w:ascii="Times New Roman" w:eastAsia="Times New Roman" w:hAnsi="Times New Roman" w:cs="Times New Roman"/>
        </w:rPr>
        <w:t xml:space="preserve">27.08.2020 находился по адресу: </w:t>
      </w:r>
      <w:r>
        <w:rPr>
          <w:rStyle w:val="cat-UserDefinedgrp-62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вместе с сотрудниками ФССП,</w:t>
      </w:r>
      <w:r>
        <w:rPr>
          <w:rFonts w:ascii="Times New Roman" w:eastAsia="Times New Roman" w:hAnsi="Times New Roman" w:cs="Times New Roman"/>
        </w:rPr>
        <w:t xml:space="preserve"> обеспечивали исполнение решения суда по вселению гражданки </w:t>
      </w:r>
      <w:r>
        <w:rPr>
          <w:rStyle w:val="cat-UserDefinedgrp-61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которое было осложнено отсутствием должника, вскрывали дверь квартиры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затем восстанавливали в первоначальное состояние. На место выезжали трижды, около 10:00 утра, может раньше, затем около 12:00 и вечером около 17:00 -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18:00 точное время не помнит.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 подъехала спустя 10-15 минут</w:t>
      </w:r>
      <w:r>
        <w:rPr>
          <w:rFonts w:ascii="Times New Roman" w:eastAsia="Times New Roman" w:hAnsi="Times New Roman" w:cs="Times New Roman"/>
        </w:rPr>
        <w:t xml:space="preserve"> утром</w:t>
      </w:r>
      <w:r>
        <w:rPr>
          <w:rFonts w:ascii="Times New Roman" w:eastAsia="Times New Roman" w:hAnsi="Times New Roman" w:cs="Times New Roman"/>
        </w:rPr>
        <w:t xml:space="preserve">, двери при этом уже вскрывались. </w:t>
      </w:r>
      <w:r>
        <w:rPr>
          <w:rFonts w:ascii="Times New Roman" w:eastAsia="Times New Roman" w:hAnsi="Times New Roman" w:cs="Times New Roman"/>
        </w:rPr>
        <w:t xml:space="preserve">Подчеркнул, что ввиду давности событий, точного времени нахождения по указанному адресу сказать не может. </w:t>
      </w:r>
      <w:r>
        <w:rPr>
          <w:rFonts w:ascii="Times New Roman" w:eastAsia="Times New Roman" w:hAnsi="Times New Roman" w:cs="Times New Roman"/>
        </w:rPr>
        <w:t xml:space="preserve">Момента нанесения побоев он не видел, при этом пояснил, что все попытки со стороны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 незаконных действий пресекались.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Свидетель - УУП и ПДН ОМВД России по Красногвардейскому району Тернопольский А.Р. суду пояснил, что 27.08.2020 находился по адресу: </w:t>
      </w:r>
      <w:r>
        <w:rPr>
          <w:rStyle w:val="cat-UserDefinedgrp-58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для охраны общественного порядка при исполнении решения суда о вселении </w:t>
      </w:r>
      <w:r>
        <w:rPr>
          <w:rStyle w:val="cat-UserDefinedgrp-59rplc-5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., когда все исполнительные действия закончились, все вышли на улицу, где между </w:t>
      </w:r>
      <w:r>
        <w:rPr>
          <w:rStyle w:val="cat-UserDefinedgrp-63rplc-5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происходил словесных конфликт, момента нанесения удара он не видел.</w:t>
      </w:r>
      <w:r>
        <w:rPr>
          <w:rFonts w:ascii="Times New Roman" w:eastAsia="Times New Roman" w:hAnsi="Times New Roman" w:cs="Times New Roman"/>
        </w:rPr>
        <w:t xml:space="preserve"> Видел только последствия, когда </w:t>
      </w:r>
      <w:r>
        <w:rPr>
          <w:rStyle w:val="cat-UserDefinedgrp-60rplc-5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уже </w:t>
      </w:r>
      <w:r>
        <w:rPr>
          <w:rFonts w:ascii="Times New Roman" w:eastAsia="Times New Roman" w:hAnsi="Times New Roman" w:cs="Times New Roman"/>
        </w:rPr>
        <w:t xml:space="preserve">держалась за живот, впоследствии ей вызвали скорую помощь. </w:t>
      </w:r>
      <w:r>
        <w:rPr>
          <w:rFonts w:ascii="Times New Roman" w:eastAsia="Times New Roman" w:hAnsi="Times New Roman" w:cs="Times New Roman"/>
        </w:rPr>
        <w:t>На вопрос суда пояснил, что сотрудники полиции и приставы приезжали несколько раз - утром около 9:00 утра</w:t>
      </w:r>
      <w:r>
        <w:rPr>
          <w:rFonts w:ascii="Times New Roman" w:eastAsia="Times New Roman" w:hAnsi="Times New Roman" w:cs="Times New Roman"/>
        </w:rPr>
        <w:t xml:space="preserve">, для обеспечения добровольного исполнения решения суда о вселении,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дома не было</w:t>
      </w:r>
      <w:r>
        <w:rPr>
          <w:rFonts w:ascii="Times New Roman" w:eastAsia="Times New Roman" w:hAnsi="Times New Roman" w:cs="Times New Roman"/>
        </w:rPr>
        <w:t xml:space="preserve">, затем </w:t>
      </w:r>
      <w:r>
        <w:rPr>
          <w:rFonts w:ascii="Times New Roman" w:eastAsia="Times New Roman" w:hAnsi="Times New Roman" w:cs="Times New Roman"/>
        </w:rPr>
        <w:t xml:space="preserve">приехали </w:t>
      </w:r>
      <w:r>
        <w:rPr>
          <w:rFonts w:ascii="Times New Roman" w:eastAsia="Times New Roman" w:hAnsi="Times New Roman" w:cs="Times New Roman"/>
        </w:rPr>
        <w:t>около 10:00 утра</w:t>
      </w:r>
      <w:r>
        <w:rPr>
          <w:rFonts w:ascii="Times New Roman" w:eastAsia="Times New Roman" w:hAnsi="Times New Roman" w:cs="Times New Roman"/>
        </w:rPr>
        <w:t xml:space="preserve">, приставы начали исполнительные действия,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уже присутствовала, после окончания исполнительных действий,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все вышли на улицу где </w:t>
      </w:r>
      <w:r>
        <w:rPr>
          <w:rFonts w:ascii="Times New Roman" w:eastAsia="Times New Roman" w:hAnsi="Times New Roman" w:cs="Times New Roman"/>
        </w:rPr>
        <w:t>произошел конфликт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вечером около 18:00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з-за давности событий, и ввиду того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в тот период времени они приезжали по указанному адресу несколько дней подряд </w:t>
      </w:r>
      <w:r>
        <w:rPr>
          <w:rFonts w:ascii="Times New Roman" w:eastAsia="Times New Roman" w:hAnsi="Times New Roman" w:cs="Times New Roman"/>
        </w:rPr>
        <w:t>указать точное время нахождения по указанному адресу не может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  <w:spacing w:val="11"/>
        </w:rPr>
        <w:t>Васильняк</w:t>
      </w:r>
      <w:r>
        <w:rPr>
          <w:rFonts w:ascii="Times New Roman" w:eastAsia="Times New Roman" w:hAnsi="Times New Roman" w:cs="Times New Roman"/>
          <w:spacing w:val="11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РК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2985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письменными объяснениями</w:t>
      </w:r>
      <w:r>
        <w:rPr>
          <w:rFonts w:ascii="Times New Roman" w:eastAsia="Times New Roman" w:hAnsi="Times New Roman" w:cs="Times New Roman"/>
        </w:rPr>
        <w:t xml:space="preserve"> привлекаемого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>Васильняк</w:t>
      </w:r>
      <w:r>
        <w:rPr>
          <w:rFonts w:ascii="Times New Roman" w:eastAsia="Times New Roman" w:hAnsi="Times New Roman" w:cs="Times New Roman"/>
          <w:spacing w:val="11"/>
        </w:rPr>
        <w:t xml:space="preserve"> М.А.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Style w:val="cat-UserDefinedgrp-60rplc-7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привлечении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 к административной ответственности от 27.08.2021;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60rplc-7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27.08.2020</w:t>
      </w:r>
      <w:r>
        <w:rPr>
          <w:rFonts w:ascii="Times New Roman" w:eastAsia="Times New Roman" w:hAnsi="Times New Roman" w:cs="Times New Roman"/>
        </w:rPr>
        <w:t xml:space="preserve"> и 27.02.2021</w:t>
      </w:r>
      <w:r>
        <w:rPr>
          <w:rFonts w:ascii="Times New Roman" w:eastAsia="Times New Roman" w:hAnsi="Times New Roman" w:cs="Times New Roman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</w:rPr>
        <w:t xml:space="preserve">27.08.2020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 </w:t>
      </w:r>
      <w:r>
        <w:rPr>
          <w:rFonts w:ascii="Times New Roman" w:eastAsia="Times New Roman" w:hAnsi="Times New Roman" w:cs="Times New Roman"/>
        </w:rPr>
        <w:t xml:space="preserve">возле подъезда дома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64rplc-7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нанесла ей один удар ногой в нижнюю часть живота, от чего она ощутила сильную боль;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справкой ГБУЗ РК «</w:t>
      </w:r>
      <w:r>
        <w:rPr>
          <w:rFonts w:ascii="Times New Roman" w:eastAsia="Times New Roman" w:hAnsi="Times New Roman" w:cs="Times New Roman"/>
        </w:rPr>
        <w:t>Красногвардейская</w:t>
      </w:r>
      <w:r>
        <w:rPr>
          <w:rFonts w:ascii="Times New Roman" w:eastAsia="Times New Roman" w:hAnsi="Times New Roman" w:cs="Times New Roman"/>
        </w:rPr>
        <w:t xml:space="preserve"> ЦРБ №2» от 27.08.2020 года, согласно которой у </w:t>
      </w:r>
      <w:r>
        <w:rPr>
          <w:rStyle w:val="cat-UserDefinedgrp-60rplc-8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обнаружен ушиб брюшной стенки и паховой области; 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оперативного дежурного ОМВД России по Красногвардейскому </w:t>
      </w:r>
      <w:r>
        <w:rPr>
          <w:rFonts w:ascii="Times New Roman" w:eastAsia="Times New Roman" w:hAnsi="Times New Roman" w:cs="Times New Roman"/>
        </w:rPr>
        <w:t>району</w:t>
      </w:r>
      <w:r>
        <w:rPr>
          <w:rFonts w:ascii="Times New Roman" w:eastAsia="Times New Roman" w:hAnsi="Times New Roman" w:cs="Times New Roman"/>
        </w:rPr>
        <w:t xml:space="preserve"> от 27.08.2020 из </w:t>
      </w:r>
      <w:r>
        <w:rPr>
          <w:rFonts w:ascii="Times New Roman" w:eastAsia="Times New Roman" w:hAnsi="Times New Roman" w:cs="Times New Roman"/>
        </w:rPr>
        <w:t>которого</w:t>
      </w:r>
      <w:r>
        <w:rPr>
          <w:rFonts w:ascii="Times New Roman" w:eastAsia="Times New Roman" w:hAnsi="Times New Roman" w:cs="Times New Roman"/>
        </w:rPr>
        <w:t xml:space="preserve"> следует, что по телефонной линии от медицинской сестры приемного покоя Косач поступило сообщение, что 27.08.2020 оказана медицинская помощь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60rplc-8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19.04.1961 г.р. установлен диагноз: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ушиб брюшной стенки и паховой области. Лечение амбулаторно;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- актом судебно-медицинского освидетельствования №387 от 28.07.2020 , из выводов которого следует, что у гражданки </w:t>
      </w:r>
      <w:r>
        <w:rPr>
          <w:rStyle w:val="cat-UserDefinedgrp-60rplc-9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обнаружено повреждение в виде ушиба передней брюшной стенки в области лобка. Указанное повреждение возникло от действия тупого твердого предмета, возможно в срок 27.08.2020, обнаруженные телесные повреждения, не повлекли за собой кратковременного расстройства здоровья или незначительной стойкой утраты общей трудоспособности, расцениваются как повреждения, не причиняющие вред здоровью человека.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исьменными объяснениями судебного пристава по ОУ ПДС </w:t>
      </w:r>
      <w:r>
        <w:rPr>
          <w:rFonts w:ascii="Times New Roman" w:eastAsia="Times New Roman" w:hAnsi="Times New Roman" w:cs="Times New Roman"/>
        </w:rPr>
        <w:t>Дановой</w:t>
      </w:r>
      <w:r>
        <w:rPr>
          <w:rFonts w:ascii="Times New Roman" w:eastAsia="Times New Roman" w:hAnsi="Times New Roman" w:cs="Times New Roman"/>
        </w:rPr>
        <w:t xml:space="preserve"> А.В. от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.09.2020, из которых следует, что 27.08.2020 она находилась на исполнении решения суда о вселении </w:t>
      </w:r>
      <w:r>
        <w:rPr>
          <w:rStyle w:val="cat-UserDefinedgrp-61rplc-9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после проведения исполнительных действий, при выходе из подъезда по указанному адресу, услышала крик, обернувшись увидела конфликт между </w:t>
      </w:r>
      <w:r>
        <w:rPr>
          <w:rStyle w:val="cat-UserDefinedgrp-63rplc-10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, момента нанесения удара не видела, </w:t>
      </w:r>
      <w:r>
        <w:rPr>
          <w:rFonts w:ascii="Times New Roman" w:eastAsia="Times New Roman" w:hAnsi="Times New Roman" w:cs="Times New Roman"/>
        </w:rPr>
        <w:t xml:space="preserve">при этом </w:t>
      </w:r>
      <w:r>
        <w:rPr>
          <w:rStyle w:val="cat-UserDefinedgrp-63rplc-10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присела от боли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держалась за нижнюю часть живота, после чего ей была оказана </w:t>
      </w:r>
      <w:r>
        <w:rPr>
          <w:rFonts w:ascii="Times New Roman" w:eastAsia="Times New Roman" w:hAnsi="Times New Roman" w:cs="Times New Roman"/>
        </w:rPr>
        <w:t>медицинмкая</w:t>
      </w:r>
      <w:r>
        <w:rPr>
          <w:rFonts w:ascii="Times New Roman" w:eastAsia="Times New Roman" w:hAnsi="Times New Roman" w:cs="Times New Roman"/>
        </w:rPr>
        <w:t xml:space="preserve"> помощь;</w:t>
      </w:r>
    </w:p>
    <w:p>
      <w:pPr>
        <w:widowControl w:val="0"/>
        <w:spacing w:before="0" w:after="0"/>
        <w:ind w:left="20" w:right="20" w:firstLine="708"/>
        <w:jc w:val="both"/>
      </w:pPr>
      <w:r>
        <w:rPr>
          <w:rFonts w:ascii="Times New Roman" w:eastAsia="Times New Roman" w:hAnsi="Times New Roman" w:cs="Times New Roman"/>
        </w:rPr>
        <w:t xml:space="preserve">- письменными </w:t>
      </w:r>
      <w:r>
        <w:rPr>
          <w:rFonts w:ascii="Times New Roman" w:eastAsia="Times New Roman" w:hAnsi="Times New Roman" w:cs="Times New Roman"/>
        </w:rPr>
        <w:t>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судебного пристава по ОУ ПДС </w:t>
      </w:r>
      <w:r>
        <w:rPr>
          <w:rFonts w:ascii="Times New Roman" w:eastAsia="Times New Roman" w:hAnsi="Times New Roman" w:cs="Times New Roman"/>
        </w:rPr>
        <w:t>Дольникова</w:t>
      </w:r>
      <w:r>
        <w:rPr>
          <w:rFonts w:ascii="Times New Roman" w:eastAsia="Times New Roman" w:hAnsi="Times New Roman" w:cs="Times New Roman"/>
        </w:rPr>
        <w:t xml:space="preserve"> А.М.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.09.2020, из которых следует, что 27.08.2020 она находилась на исполнении решения суда о вселении </w:t>
      </w:r>
      <w:r>
        <w:rPr>
          <w:rStyle w:val="cat-UserDefinedgrp-61rplc-10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65rplc-1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после проведения исполнительных действий, при выходе из подъезда</w:t>
      </w:r>
      <w:r>
        <w:rPr>
          <w:rFonts w:ascii="Times New Roman" w:eastAsia="Times New Roman" w:hAnsi="Times New Roman" w:cs="Times New Roman"/>
        </w:rPr>
        <w:t xml:space="preserve"> №4 указанного дома около 10:20 он услышал крик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обернувшись</w:t>
      </w:r>
      <w:r>
        <w:rPr>
          <w:rFonts w:ascii="Times New Roman" w:eastAsia="Times New Roman" w:hAnsi="Times New Roman" w:cs="Times New Roman"/>
        </w:rPr>
        <w:t xml:space="preserve"> увидел, как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нанесла один удар ногой в нижнюю часть живота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63rplc-1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от чего последняя упала, после чего была вызвана скорая помощь.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объяснения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редставител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потерпевшей </w:t>
      </w:r>
      <w:r>
        <w:rPr>
          <w:rStyle w:val="cat-UserDefinedgrp-60rplc-1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– адвокат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Тимаков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видетел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врио</w:t>
      </w:r>
      <w:r>
        <w:rPr>
          <w:rFonts w:ascii="Times New Roman" w:eastAsia="Times New Roman" w:hAnsi="Times New Roman" w:cs="Times New Roman"/>
        </w:rPr>
        <w:t xml:space="preserve"> начальника ОСП по Красногвардейскому району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Ориховск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УУП и ПДН ОМВД России по Красногвардейскому району Тернопольск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А.Р.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</w:rPr>
        <w:t>нанесение побоев</w:t>
      </w:r>
      <w:r>
        <w:rPr>
          <w:rFonts w:ascii="Times New Roman" w:eastAsia="Times New Roman" w:hAnsi="Times New Roman" w:cs="Times New Roman"/>
        </w:rPr>
        <w:t>, причинивши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 xml:space="preserve">но не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М.А., о том, что она не наносила удар потерпевшей </w:t>
      </w:r>
      <w:r>
        <w:rPr>
          <w:rFonts w:ascii="Times New Roman" w:eastAsia="Times New Roman" w:hAnsi="Times New Roman" w:cs="Times New Roman"/>
        </w:rPr>
        <w:t>Кужель</w:t>
      </w:r>
      <w:r>
        <w:rPr>
          <w:rFonts w:ascii="Times New Roman" w:eastAsia="Times New Roman" w:hAnsi="Times New Roman" w:cs="Times New Roman"/>
        </w:rPr>
        <w:t xml:space="preserve"> Л.Н.</w:t>
      </w:r>
      <w:r>
        <w:rPr>
          <w:rFonts w:ascii="Times New Roman" w:eastAsia="Times New Roman" w:hAnsi="Times New Roman" w:cs="Times New Roman"/>
        </w:rPr>
        <w:t xml:space="preserve">, являются не состоятельными и опровергаются имеющимися в материалах дела и исследованных в ходе судебного заседания медицинскими документами, а также письменными показаниями свидетеля - </w:t>
      </w:r>
      <w:r>
        <w:rPr>
          <w:rFonts w:ascii="Times New Roman" w:eastAsia="Times New Roman" w:hAnsi="Times New Roman" w:cs="Times New Roman"/>
        </w:rPr>
        <w:t xml:space="preserve">судебного пристава по ОУ ПДС </w:t>
      </w:r>
      <w:r>
        <w:rPr>
          <w:rFonts w:ascii="Times New Roman" w:eastAsia="Times New Roman" w:hAnsi="Times New Roman" w:cs="Times New Roman"/>
        </w:rPr>
        <w:t>Дольникова</w:t>
      </w:r>
      <w:r>
        <w:rPr>
          <w:rFonts w:ascii="Times New Roman" w:eastAsia="Times New Roman" w:hAnsi="Times New Roman" w:cs="Times New Roman"/>
        </w:rPr>
        <w:t xml:space="preserve"> А.М. от 15.09.2020</w:t>
      </w:r>
      <w:r>
        <w:rPr>
          <w:rFonts w:ascii="Times New Roman" w:eastAsia="Times New Roman" w:hAnsi="Times New Roman" w:cs="Times New Roman"/>
        </w:rPr>
        <w:t xml:space="preserve">, который подтвердил факт нанесения удара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нижнюю часть живота потерпевшей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Кужель</w:t>
      </w:r>
      <w:r>
        <w:rPr>
          <w:rFonts w:ascii="Times New Roman" w:eastAsia="Times New Roman" w:hAnsi="Times New Roman" w:cs="Times New Roman"/>
        </w:rPr>
        <w:t xml:space="preserve"> Л.Н.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этом свидетель </w:t>
      </w:r>
      <w:r>
        <w:rPr>
          <w:rFonts w:ascii="Times New Roman" w:eastAsia="Times New Roman" w:hAnsi="Times New Roman" w:cs="Times New Roman"/>
        </w:rPr>
        <w:t>находился при исполнении своих служебных обязанностей</w:t>
      </w:r>
      <w:r>
        <w:rPr>
          <w:rFonts w:ascii="Times New Roman" w:eastAsia="Times New Roman" w:hAnsi="Times New Roman" w:cs="Times New Roman"/>
        </w:rPr>
        <w:t>. Н</w:t>
      </w:r>
      <w:r>
        <w:rPr>
          <w:rFonts w:ascii="Times New Roman" w:eastAsia="Times New Roman" w:hAnsi="Times New Roman" w:cs="Times New Roman"/>
        </w:rPr>
        <w:t xml:space="preserve">е доверять показаниям </w:t>
      </w:r>
      <w:r>
        <w:rPr>
          <w:rFonts w:ascii="Times New Roman" w:eastAsia="Times New Roman" w:hAnsi="Times New Roman" w:cs="Times New Roman"/>
        </w:rPr>
        <w:t>свидетеля</w:t>
      </w:r>
      <w:r>
        <w:rPr>
          <w:rFonts w:ascii="Times New Roman" w:eastAsia="Times New Roman" w:hAnsi="Times New Roman" w:cs="Times New Roman"/>
        </w:rPr>
        <w:t>, предупрежденного об административной ответственности за дачу заведомо ложных показаний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 мирового судьи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снований </w:t>
      </w:r>
      <w:r>
        <w:rPr>
          <w:rFonts w:ascii="Times New Roman" w:eastAsia="Times New Roman" w:hAnsi="Times New Roman" w:cs="Times New Roman"/>
        </w:rPr>
        <w:t xml:space="preserve">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То обстоятельство, что в ходе судебного заседания установить точное время совершения административного правонарушения </w:t>
      </w:r>
      <w:r>
        <w:rPr>
          <w:rFonts w:ascii="Times New Roman" w:eastAsia="Times New Roman" w:hAnsi="Times New Roman" w:cs="Times New Roman"/>
        </w:rPr>
        <w:t xml:space="preserve">не представилось возможным, так как свидетели ввиду давности событий называли примерное время нахождения по адресу совершения исполнительных действий, </w:t>
      </w:r>
      <w:r>
        <w:rPr>
          <w:rFonts w:ascii="Times New Roman" w:eastAsia="Times New Roman" w:hAnsi="Times New Roman" w:cs="Times New Roman"/>
        </w:rPr>
        <w:t xml:space="preserve">не является основанием для освобождения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от административной ответственности, так как не исключает наличия состава административного правонарушения, предусмотренного ст. 6.1.1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наличие на иждивении малолетнего ребенка 2021 года рождения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4.1 КоАП РФ, учитывая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не признание вины, </w:t>
      </w:r>
      <w:r>
        <w:rPr>
          <w:rFonts w:ascii="Times New Roman" w:eastAsia="Times New Roman" w:hAnsi="Times New Roman" w:cs="Times New Roman"/>
        </w:rPr>
        <w:t xml:space="preserve">наличие смягчающих и отсутствие </w:t>
      </w:r>
      <w:r>
        <w:rPr>
          <w:rFonts w:ascii="Times New Roman" w:eastAsia="Times New Roman" w:hAnsi="Times New Roman" w:cs="Times New Roman"/>
        </w:rPr>
        <w:t xml:space="preserve">обстоятельств, которые отягчают административную </w:t>
      </w:r>
      <w:r>
        <w:rPr>
          <w:rFonts w:ascii="Times New Roman" w:eastAsia="Times New Roman" w:hAnsi="Times New Roman" w:cs="Times New Roman"/>
        </w:rPr>
        <w:t xml:space="preserve">ответственность </w:t>
      </w:r>
      <w:r>
        <w:rPr>
          <w:rFonts w:ascii="Times New Roman" w:eastAsia="Times New Roman" w:hAnsi="Times New Roman" w:cs="Times New Roman"/>
        </w:rPr>
        <w:t>Васильняк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</w:rPr>
        <w:t>последн</w:t>
      </w:r>
      <w:r>
        <w:rPr>
          <w:rFonts w:ascii="Times New Roman" w:eastAsia="Times New Roman" w:hAnsi="Times New Roman" w:cs="Times New Roman"/>
        </w:rPr>
        <w:t>юю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5000,00 руб.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67rplc-140"/>
          <w:rFonts w:ascii="Times New Roman" w:eastAsia="Times New Roman" w:hAnsi="Times New Roman" w:cs="Times New Roman"/>
          <w:b/>
          <w:bCs/>
        </w:rPr>
        <w:t>ВАСИЛЬНЯК М.А.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66rplc-14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68rplc-145"/>
          <w:rFonts w:ascii="Times New Roman" w:eastAsia="Times New Roman" w:hAnsi="Times New Roman" w:cs="Times New Roman"/>
        </w:rPr>
        <w:t>РЕКВЕЗИТЫ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</w:rPr>
        <w:t>ого судью судебного участка № 55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6rplc-6">
    <w:name w:val="cat-UserDefined grp-56 rplc-6"/>
    <w:basedOn w:val="DefaultParagraphFont"/>
  </w:style>
  <w:style w:type="character" w:customStyle="1" w:styleId="cat-UserDefinedgrp-57rplc-10">
    <w:name w:val="cat-UserDefined grp-57 rplc-10"/>
    <w:basedOn w:val="DefaultParagraphFont"/>
  </w:style>
  <w:style w:type="character" w:customStyle="1" w:styleId="cat-UserDefinedgrp-58rplc-17">
    <w:name w:val="cat-UserDefined grp-58 rplc-17"/>
    <w:basedOn w:val="DefaultParagraphFont"/>
  </w:style>
  <w:style w:type="character" w:customStyle="1" w:styleId="cat-UserDefinedgrp-59rplc-18">
    <w:name w:val="cat-UserDefined grp-59 rplc-18"/>
    <w:basedOn w:val="DefaultParagraphFont"/>
  </w:style>
  <w:style w:type="character" w:customStyle="1" w:styleId="cat-UserDefinedgrp-60rplc-22">
    <w:name w:val="cat-UserDefined grp-60 rplc-22"/>
    <w:basedOn w:val="DefaultParagraphFont"/>
  </w:style>
  <w:style w:type="character" w:customStyle="1" w:styleId="cat-UserDefinedgrp-61rplc-24">
    <w:name w:val="cat-UserDefined grp-61 rplc-24"/>
    <w:basedOn w:val="DefaultParagraphFont"/>
  </w:style>
  <w:style w:type="character" w:customStyle="1" w:styleId="cat-UserDefinedgrp-60rplc-26">
    <w:name w:val="cat-UserDefined grp-60 rplc-26"/>
    <w:basedOn w:val="DefaultParagraphFont"/>
  </w:style>
  <w:style w:type="character" w:customStyle="1" w:styleId="cat-UserDefinedgrp-60rplc-28">
    <w:name w:val="cat-UserDefined grp-60 rplc-28"/>
    <w:basedOn w:val="DefaultParagraphFont"/>
  </w:style>
  <w:style w:type="character" w:customStyle="1" w:styleId="cat-UserDefinedgrp-60rplc-30">
    <w:name w:val="cat-UserDefined grp-60 rplc-30"/>
    <w:basedOn w:val="DefaultParagraphFont"/>
  </w:style>
  <w:style w:type="character" w:customStyle="1" w:styleId="cat-UserDefinedgrp-60rplc-32">
    <w:name w:val="cat-UserDefined grp-60 rplc-32"/>
    <w:basedOn w:val="DefaultParagraphFont"/>
  </w:style>
  <w:style w:type="character" w:customStyle="1" w:styleId="cat-UserDefinedgrp-62rplc-39">
    <w:name w:val="cat-UserDefined grp-62 rplc-39"/>
    <w:basedOn w:val="DefaultParagraphFont"/>
  </w:style>
  <w:style w:type="character" w:customStyle="1" w:styleId="cat-UserDefinedgrp-61rplc-41">
    <w:name w:val="cat-UserDefined grp-61 rplc-41"/>
    <w:basedOn w:val="DefaultParagraphFont"/>
  </w:style>
  <w:style w:type="character" w:customStyle="1" w:styleId="cat-UserDefinedgrp-58rplc-52">
    <w:name w:val="cat-UserDefined grp-58 rplc-52"/>
    <w:basedOn w:val="DefaultParagraphFont"/>
  </w:style>
  <w:style w:type="character" w:customStyle="1" w:styleId="cat-UserDefinedgrp-59rplc-53">
    <w:name w:val="cat-UserDefined grp-59 rplc-53"/>
    <w:basedOn w:val="DefaultParagraphFont"/>
  </w:style>
  <w:style w:type="character" w:customStyle="1" w:styleId="cat-UserDefinedgrp-63rplc-55">
    <w:name w:val="cat-UserDefined grp-63 rplc-55"/>
    <w:basedOn w:val="DefaultParagraphFont"/>
  </w:style>
  <w:style w:type="character" w:customStyle="1" w:styleId="cat-UserDefinedgrp-60rplc-59">
    <w:name w:val="cat-UserDefined grp-60 rplc-59"/>
    <w:basedOn w:val="DefaultParagraphFont"/>
  </w:style>
  <w:style w:type="character" w:customStyle="1" w:styleId="cat-UserDefinedgrp-60rplc-70">
    <w:name w:val="cat-UserDefined grp-60 rplc-70"/>
    <w:basedOn w:val="DefaultParagraphFont"/>
  </w:style>
  <w:style w:type="character" w:customStyle="1" w:styleId="cat-UserDefinedgrp-60rplc-74">
    <w:name w:val="cat-UserDefined grp-60 rplc-74"/>
    <w:basedOn w:val="DefaultParagraphFont"/>
  </w:style>
  <w:style w:type="character" w:customStyle="1" w:styleId="cat-UserDefinedgrp-64rplc-79">
    <w:name w:val="cat-UserDefined grp-64 rplc-79"/>
    <w:basedOn w:val="DefaultParagraphFont"/>
  </w:style>
  <w:style w:type="character" w:customStyle="1" w:styleId="cat-UserDefinedgrp-60rplc-83">
    <w:name w:val="cat-UserDefined grp-60 rplc-83"/>
    <w:basedOn w:val="DefaultParagraphFont"/>
  </w:style>
  <w:style w:type="character" w:customStyle="1" w:styleId="cat-UserDefinedgrp-60rplc-88">
    <w:name w:val="cat-UserDefined grp-60 rplc-88"/>
    <w:basedOn w:val="DefaultParagraphFont"/>
  </w:style>
  <w:style w:type="character" w:customStyle="1" w:styleId="cat-UserDefinedgrp-60rplc-92">
    <w:name w:val="cat-UserDefined grp-60 rplc-92"/>
    <w:basedOn w:val="DefaultParagraphFont"/>
  </w:style>
  <w:style w:type="character" w:customStyle="1" w:styleId="cat-UserDefinedgrp-61rplc-98">
    <w:name w:val="cat-UserDefined grp-61 rplc-98"/>
    <w:basedOn w:val="DefaultParagraphFont"/>
  </w:style>
  <w:style w:type="character" w:customStyle="1" w:styleId="cat-UserDefinedgrp-63rplc-100">
    <w:name w:val="cat-UserDefined grp-63 rplc-100"/>
    <w:basedOn w:val="DefaultParagraphFont"/>
  </w:style>
  <w:style w:type="character" w:customStyle="1" w:styleId="cat-UserDefinedgrp-63rplc-102">
    <w:name w:val="cat-UserDefined grp-63 rplc-102"/>
    <w:basedOn w:val="DefaultParagraphFont"/>
  </w:style>
  <w:style w:type="character" w:customStyle="1" w:styleId="cat-UserDefinedgrp-61rplc-108">
    <w:name w:val="cat-UserDefined grp-61 rplc-108"/>
    <w:basedOn w:val="DefaultParagraphFont"/>
  </w:style>
  <w:style w:type="character" w:customStyle="1" w:styleId="cat-UserDefinedgrp-65rplc-110">
    <w:name w:val="cat-UserDefined grp-65 rplc-110"/>
    <w:basedOn w:val="DefaultParagraphFont"/>
  </w:style>
  <w:style w:type="character" w:customStyle="1" w:styleId="cat-UserDefinedgrp-63rplc-115">
    <w:name w:val="cat-UserDefined grp-63 rplc-115"/>
    <w:basedOn w:val="DefaultParagraphFont"/>
  </w:style>
  <w:style w:type="character" w:customStyle="1" w:styleId="cat-UserDefinedgrp-60rplc-118">
    <w:name w:val="cat-UserDefined grp-60 rplc-118"/>
    <w:basedOn w:val="DefaultParagraphFont"/>
  </w:style>
  <w:style w:type="character" w:customStyle="1" w:styleId="cat-UserDefinedgrp-67rplc-140">
    <w:name w:val="cat-UserDefined grp-67 rplc-140"/>
    <w:basedOn w:val="DefaultParagraphFont"/>
  </w:style>
  <w:style w:type="character" w:customStyle="1" w:styleId="cat-UserDefinedgrp-66rplc-142">
    <w:name w:val="cat-UserDefined grp-66 rplc-142"/>
    <w:basedOn w:val="DefaultParagraphFont"/>
  </w:style>
  <w:style w:type="character" w:customStyle="1" w:styleId="cat-UserDefinedgrp-68rplc-145">
    <w:name w:val="cat-UserDefined grp-68 rplc-1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