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5-55-237/2023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147</w:t>
      </w:r>
      <w:r>
        <w:rPr>
          <w:rFonts w:ascii="Times New Roman" w:eastAsia="Times New Roman" w:hAnsi="Times New Roman" w:cs="Times New Roman"/>
          <w:sz w:val="27"/>
          <w:szCs w:val="27"/>
        </w:rPr>
        <w:t>-01-2023-00</w:t>
      </w:r>
      <w:r>
        <w:rPr>
          <w:rFonts w:ascii="Times New Roman" w:eastAsia="Times New Roman" w:hAnsi="Times New Roman" w:cs="Times New Roman"/>
          <w:sz w:val="27"/>
          <w:szCs w:val="27"/>
        </w:rPr>
        <w:t>1090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июля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 4 ст. 12.15 КоАП РФ,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b/>
          <w:bCs/>
          <w:sz w:val="27"/>
          <w:szCs w:val="27"/>
        </w:rPr>
        <w:t>тАРНОВСКОГО В.Б.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4"/>
          <w:rFonts w:ascii="Times New Roman" w:eastAsia="Times New Roman" w:hAnsi="Times New Roman" w:cs="Times New Roman"/>
          <w:sz w:val="27"/>
          <w:szCs w:val="27"/>
        </w:rPr>
        <w:t>ДАННЫЕ О ЛИЧНОСТИ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новский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</w:t>
      </w:r>
      <w:r>
        <w:rPr>
          <w:rFonts w:ascii="Times New Roman" w:eastAsia="Times New Roman" w:hAnsi="Times New Roman" w:cs="Times New Roman"/>
          <w:sz w:val="27"/>
          <w:szCs w:val="27"/>
        </w:rPr>
        <w:t>, 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в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 </w:t>
      </w:r>
      <w:r>
        <w:rPr>
          <w:rStyle w:val="cat-UserDefinedgrp-38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управляя транспортным средством – авто</w:t>
      </w:r>
      <w:r>
        <w:rPr>
          <w:rFonts w:ascii="Times New Roman" w:eastAsia="Times New Roman" w:hAnsi="Times New Roman" w:cs="Times New Roman"/>
          <w:sz w:val="27"/>
          <w:szCs w:val="27"/>
        </w:rPr>
        <w:t>мобиль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23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Style w:val="cat-UserDefinedgrp-40rplc-25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допустил выезд на полосу встречного движения с пересечением сплошной линии дорожной разметки 1.1, чем нарушил п. 9.1(1) ПДД.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изложенными в протоколе согласился,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административного правонарушения не отрицал, при этом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начал обгон на прерывистой линии разметки дороги, однако не успел закончить маневр.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привлекаемое лицо –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в совокупности материалы дела об административном правонарушении, судья приходит к выводу о том, что его вина в совершении административного правонарушения, предусмотренного ч. 4 ст. 12.15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пунктом 9.1(1)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РФ,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в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20.05.2023 года в 02 часа 00 минут </w:t>
      </w:r>
      <w:r>
        <w:rPr>
          <w:rStyle w:val="cat-UserDefinedgrp-42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управляя транспортным средством – автомобиль ОПЕЛ </w:t>
      </w:r>
      <w:r>
        <w:rPr>
          <w:rStyle w:val="cat-UserDefinedgrp-41rplc-34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знак </w:t>
      </w:r>
      <w:r>
        <w:rPr>
          <w:rStyle w:val="cat-UserDefinedgrp-40rplc-36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допустил выезд на полосу встречного движения с пересечением сплошной линии дорожной разметки 1.1, чем нарушил п. 9.1(1) ПДД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подтверждены протоколом об административном правонарушении 23 </w:t>
      </w:r>
      <w:r>
        <w:rPr>
          <w:rFonts w:ascii="Times New Roman" w:eastAsia="Times New Roman" w:hAnsi="Times New Roman" w:cs="Times New Roman"/>
          <w:sz w:val="27"/>
          <w:szCs w:val="27"/>
        </w:rPr>
        <w:t>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356843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.2023, схемой места совершения административного правонарушения, в которой отражены обстоятельства 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равил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,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Схема составлена компетентным должностным лицом, в присутствии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подписана последним, в связи с чем, у мирового судьи отсутствуют основания не доверять обстоятельствам, зафиксированным в указанной схеме. При таких обстоятельствах, суд придает данной схеме доказательственное значение, а также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допустил </w:t>
      </w:r>
      <w:r>
        <w:rPr>
          <w:rFonts w:ascii="Times New Roman" w:eastAsia="Times New Roman" w:hAnsi="Times New Roman" w:cs="Times New Roman"/>
          <w:sz w:val="27"/>
          <w:szCs w:val="27"/>
        </w:rPr>
        <w:t>выезд на полосу, предназначенную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предусмотренный ч.4 ст.12.15 КоАП РФ, поскольку его действиями нарушен п. 9.1(1) ПДД РФ.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4 ст.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изложенное суд приходит к выводу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сотрудниками ДПС по ч. 4 ст. 12.15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как выезд в нарушение Правил дорожного движения на полосу, предназн</w:t>
      </w:r>
      <w:r>
        <w:rPr>
          <w:rFonts w:ascii="Times New Roman" w:eastAsia="Times New Roman" w:hAnsi="Times New Roman" w:cs="Times New Roman"/>
          <w:sz w:val="27"/>
          <w:szCs w:val="27"/>
        </w:rPr>
        <w:t>аченную для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Тарновского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раскаяние лица в содеянном,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смягчающие административную ответственность и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36rplc-48"/>
          <w:rFonts w:ascii="Times New Roman" w:eastAsia="Times New Roman" w:hAnsi="Times New Roman" w:cs="Times New Roman"/>
          <w:b/>
          <w:bCs/>
          <w:sz w:val="27"/>
          <w:szCs w:val="27"/>
        </w:rPr>
        <w:t>Тарновского в.б.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49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000 (пять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получателя платежа: </w:t>
      </w:r>
      <w:r>
        <w:rPr>
          <w:rStyle w:val="cat-UserDefinedgrp-34rplc-52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7 статьи 12.9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не позднее двадцати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 дня вынесения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</w:t>
      </w:r>
      <w:r>
        <w:rPr>
          <w:rFonts w:ascii="Times New Roman" w:eastAsia="Times New Roman" w:hAnsi="Times New Roman" w:cs="Times New Roman"/>
          <w:sz w:val="27"/>
          <w:szCs w:val="27"/>
        </w:rPr>
        <w:t>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UserDefinedgrp-35rplc-49">
    <w:name w:val="cat-UserDefined grp-35 rplc-49"/>
    <w:basedOn w:val="DefaultParagraphFont"/>
  </w:style>
  <w:style w:type="character" w:customStyle="1" w:styleId="cat-UserDefinedgrp-34rplc-52">
    <w:name w:val="cat-UserDefined grp-3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