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5-55-238/2021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91MS0055-01-2021-000827-51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04 августа 2021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ч.2 ст.15.33 КоАП РФ, в отношении должностного лица – </w:t>
      </w:r>
      <w:r>
        <w:rPr>
          <w:rFonts w:ascii="Times New Roman" w:eastAsia="Times New Roman" w:hAnsi="Times New Roman" w:cs="Times New Roman"/>
          <w:b/>
          <w:bCs/>
        </w:rPr>
        <w:t>Главы Крестьянского (Фермерского) Хозяйства «</w:t>
      </w:r>
      <w:r>
        <w:rPr>
          <w:rFonts w:ascii="Times New Roman" w:eastAsia="Times New Roman" w:hAnsi="Times New Roman" w:cs="Times New Roman"/>
          <w:b/>
          <w:bCs/>
        </w:rPr>
        <w:t>Туцкий</w:t>
      </w:r>
      <w:r>
        <w:rPr>
          <w:rFonts w:ascii="Times New Roman" w:eastAsia="Times New Roman" w:hAnsi="Times New Roman" w:cs="Times New Roman"/>
          <w:b/>
          <w:bCs/>
        </w:rPr>
        <w:t xml:space="preserve"> Владимир Петрович» </w:t>
      </w:r>
      <w:r>
        <w:rPr>
          <w:rStyle w:val="cat-UserDefinedgrp-37rplc-7"/>
          <w:rFonts w:ascii="Times New Roman" w:eastAsia="Times New Roman" w:hAnsi="Times New Roman" w:cs="Times New Roman"/>
          <w:b/>
          <w:bCs/>
        </w:rPr>
        <w:t>ТУЦКОГО Р.В.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11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Р.В.,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главой Крестьянского (Фермерского) Хозяйства «</w:t>
      </w: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Владимир Петрович», </w:t>
      </w:r>
      <w:r>
        <w:rPr>
          <w:rFonts w:ascii="Times New Roman" w:eastAsia="Times New Roman" w:hAnsi="Times New Roman" w:cs="Times New Roman"/>
        </w:rPr>
        <w:t xml:space="preserve"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расчета по начисленным и уплаченным страховым взносам (форма 4-ФСС) за </w:t>
      </w:r>
      <w:r>
        <w:rPr>
          <w:rFonts w:ascii="Times New Roman" w:eastAsia="Times New Roman" w:hAnsi="Times New Roman" w:cs="Times New Roman"/>
        </w:rPr>
        <w:t xml:space="preserve">2020 год </w:t>
      </w:r>
      <w:r>
        <w:rPr>
          <w:rFonts w:ascii="Times New Roman" w:eastAsia="Times New Roman" w:hAnsi="Times New Roman" w:cs="Times New Roman"/>
        </w:rPr>
        <w:t xml:space="preserve">в территориальные органы Фонда социального страхования Российской </w:t>
      </w:r>
      <w:r>
        <w:rPr>
          <w:rFonts w:ascii="Times New Roman" w:eastAsia="Times New Roman" w:hAnsi="Times New Roman" w:cs="Times New Roman"/>
        </w:rPr>
        <w:t>Федерации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подписанного усиленной цифровой квалифицированной подписью - ЭЦП.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Р.В. </w:t>
      </w:r>
      <w:r>
        <w:rPr>
          <w:rFonts w:ascii="Times New Roman" w:eastAsia="Times New Roman" w:hAnsi="Times New Roman" w:cs="Times New Roman"/>
        </w:rPr>
        <w:t>не явился, о дате, месте и времени судебного заседания извещался по адресам, указанным в протоколе об административном правонарушении. Судебную корреспонденцию получил, что подтверждается отчетом об отслеживании отправления с почтовым идентификатором.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отсутствии.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</w:t>
      </w:r>
      <w:r>
        <w:rPr>
          <w:rFonts w:ascii="Times New Roman" w:eastAsia="Times New Roman" w:hAnsi="Times New Roman" w:cs="Times New Roman"/>
        </w:rPr>
        <w:t xml:space="preserve">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главы Крестьянского (Фермерского) Хозяйства «</w:t>
      </w: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Владимир Петрович» </w:t>
      </w:r>
      <w:r>
        <w:rPr>
          <w:rFonts w:ascii="Times New Roman" w:eastAsia="Times New Roman" w:hAnsi="Times New Roman" w:cs="Times New Roman"/>
        </w:rPr>
        <w:t>Туцкого</w:t>
      </w:r>
      <w:r>
        <w:rPr>
          <w:rFonts w:ascii="Times New Roman" w:eastAsia="Times New Roman" w:hAnsi="Times New Roman" w:cs="Times New Roman"/>
        </w:rPr>
        <w:t xml:space="preserve"> Р.В.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ч.2 ст.15.33 КоАП РФ, доказана и нашла свое подтверждение в ходе производства по </w:t>
      </w:r>
      <w:r>
        <w:rPr>
          <w:rFonts w:ascii="Times New Roman" w:eastAsia="Times New Roman" w:hAnsi="Times New Roman" w:cs="Times New Roman"/>
        </w:rPr>
        <w:t>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Согласно,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№ 35 от</w:t>
      </w:r>
      <w:r>
        <w:rPr>
          <w:rFonts w:ascii="Times New Roman" w:eastAsia="Times New Roman" w:hAnsi="Times New Roman" w:cs="Times New Roman"/>
        </w:rPr>
        <w:t xml:space="preserve"> 12.07.2021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Р.В.,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главой Крестьянского (Фермерского) Хозяйства «</w:t>
      </w: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Владимир Петрович»</w:t>
      </w:r>
      <w:r>
        <w:rPr>
          <w:rFonts w:ascii="Times New Roman" w:eastAsia="Times New Roman" w:hAnsi="Times New Roman" w:cs="Times New Roman"/>
        </w:rPr>
        <w:t xml:space="preserve">,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Расчета 4-ФСС </w:t>
      </w:r>
      <w:r>
        <w:rPr>
          <w:rFonts w:ascii="Times New Roman" w:eastAsia="Times New Roman" w:hAnsi="Times New Roman" w:cs="Times New Roman"/>
        </w:rPr>
        <w:t xml:space="preserve">за 2020 года </w:t>
      </w:r>
      <w:r>
        <w:rPr>
          <w:rFonts w:ascii="Times New Roman" w:eastAsia="Times New Roman" w:hAnsi="Times New Roman" w:cs="Times New Roman"/>
        </w:rPr>
        <w:t>в форме электронного документа подписанного ЭЦП.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ч. 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нарушение установленных</w:t>
      </w:r>
      <w:r>
        <w:rPr>
          <w:rFonts w:ascii="Times New Roman" w:eastAsia="Times New Roman" w:hAnsi="Times New Roman" w:cs="Times New Roman"/>
        </w:rPr>
        <w:t xml:space="preserve">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ст.24 Федерального закона от 24.07.1998 № 125-ФЗ (в редакции от 28.12.2016) предусмотрена обязанность страхователя ежеквартально представлять по месту своего учета Расчет на бумажном носителе не позднее 20-го числа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периодом.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представления расчета за </w:t>
      </w:r>
      <w:r>
        <w:rPr>
          <w:rFonts w:ascii="Times New Roman" w:eastAsia="Times New Roman" w:hAnsi="Times New Roman" w:cs="Times New Roman"/>
        </w:rPr>
        <w:t xml:space="preserve">2020 год в </w:t>
      </w:r>
      <w:r>
        <w:rPr>
          <w:rFonts w:ascii="Times New Roman" w:eastAsia="Times New Roman" w:hAnsi="Times New Roman" w:cs="Times New Roman"/>
        </w:rPr>
        <w:t xml:space="preserve">форме электронного документа подписанного ЭЦП не позднее </w:t>
      </w:r>
      <w:r>
        <w:rPr>
          <w:rFonts w:ascii="Times New Roman" w:eastAsia="Times New Roman" w:hAnsi="Times New Roman" w:cs="Times New Roman"/>
        </w:rPr>
        <w:t xml:space="preserve">25.01.2021 </w:t>
      </w:r>
      <w:r>
        <w:rPr>
          <w:rFonts w:ascii="Times New Roman" w:eastAsia="Times New Roman" w:hAnsi="Times New Roman" w:cs="Times New Roman"/>
        </w:rPr>
        <w:t xml:space="preserve">года. Фактически Расчет 4-ФСС за </w:t>
      </w:r>
      <w:r>
        <w:rPr>
          <w:rFonts w:ascii="Times New Roman" w:eastAsia="Times New Roman" w:hAnsi="Times New Roman" w:cs="Times New Roman"/>
        </w:rPr>
        <w:t xml:space="preserve">2020 год </w:t>
      </w:r>
      <w:r>
        <w:rPr>
          <w:rFonts w:ascii="Times New Roman" w:eastAsia="Times New Roman" w:hAnsi="Times New Roman" w:cs="Times New Roman"/>
        </w:rPr>
        <w:t xml:space="preserve">в форме электронного документа подписанного ЭЦП представлен </w:t>
      </w:r>
      <w:r>
        <w:rPr>
          <w:rFonts w:ascii="Times New Roman" w:eastAsia="Times New Roman" w:hAnsi="Times New Roman" w:cs="Times New Roman"/>
        </w:rPr>
        <w:t>18.05.2021 года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 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Туцк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Р.В., </w:t>
      </w:r>
      <w:r>
        <w:rPr>
          <w:rFonts w:ascii="Times New Roman" w:eastAsia="Times New Roman" w:hAnsi="Times New Roman" w:cs="Times New Roman"/>
        </w:rPr>
        <w:t xml:space="preserve">является субъектом ответственности по 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 15.33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главы Крестьянского (Фермерского) Хозяйства «</w:t>
      </w: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Владимир Петрович» </w:t>
      </w:r>
      <w:r>
        <w:rPr>
          <w:rFonts w:ascii="Times New Roman" w:eastAsia="Times New Roman" w:hAnsi="Times New Roman" w:cs="Times New Roman"/>
        </w:rPr>
        <w:t>Туцкого</w:t>
      </w:r>
      <w:r>
        <w:rPr>
          <w:rFonts w:ascii="Times New Roman" w:eastAsia="Times New Roman" w:hAnsi="Times New Roman" w:cs="Times New Roman"/>
        </w:rPr>
        <w:t xml:space="preserve"> Р.В.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2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 КоАП РФ подтверждается протоколом об административном правонарушении № 35 от 12.07.2021г.; копией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извещения о вызове должностного лица для составления протокола об административном правонарушении от 28.06.2021г.; актом камеральной проверки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№ 910821100005601 от 01.07.2021г.; копией расчета</w:t>
      </w:r>
      <w:r>
        <w:rPr>
          <w:rFonts w:ascii="Times New Roman" w:eastAsia="Times New Roman" w:hAnsi="Times New Roman" w:cs="Times New Roman"/>
        </w:rPr>
        <w:t xml:space="preserve"> по начисленным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4-ФСС); скриншотом с портала ФСС РФ-Ф4 с ЭЦП;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выпиской из ЕГРЮЛ от 06.07.2021г.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Туцкого</w:t>
      </w:r>
      <w:r>
        <w:rPr>
          <w:rFonts w:ascii="Times New Roman" w:eastAsia="Times New Roman" w:hAnsi="Times New Roman" w:cs="Times New Roman"/>
        </w:rPr>
        <w:t xml:space="preserve"> Р.В.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Изучив материалы дела, оценив и исследовав все доказательства по делу в их совокупности, суд приходит к выводу о доказанности факта совершения </w:t>
      </w:r>
      <w:r>
        <w:rPr>
          <w:rFonts w:ascii="Times New Roman" w:eastAsia="Times New Roman" w:hAnsi="Times New Roman" w:cs="Times New Roman"/>
        </w:rPr>
        <w:t>Туцким</w:t>
      </w:r>
      <w:r>
        <w:rPr>
          <w:rFonts w:ascii="Times New Roman" w:eastAsia="Times New Roman" w:hAnsi="Times New Roman" w:cs="Times New Roman"/>
        </w:rPr>
        <w:t xml:space="preserve"> Р.В.</w:t>
      </w:r>
      <w:r>
        <w:rPr>
          <w:rFonts w:ascii="Times New Roman" w:eastAsia="Times New Roman" w:hAnsi="Times New Roman" w:cs="Times New Roman"/>
        </w:rPr>
        <w:t xml:space="preserve">, как </w:t>
      </w:r>
      <w:r>
        <w:rPr>
          <w:rFonts w:ascii="Times New Roman" w:eastAsia="Times New Roman" w:hAnsi="Times New Roman" w:cs="Times New Roman"/>
        </w:rPr>
        <w:t>должностного лица, административного правонарушения, предусмотренного ч.2 ст. 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Туцкого</w:t>
      </w:r>
      <w:r>
        <w:rPr>
          <w:rFonts w:ascii="Times New Roman" w:eastAsia="Times New Roman" w:hAnsi="Times New Roman" w:cs="Times New Roman"/>
        </w:rPr>
        <w:t xml:space="preserve"> Р.В.</w:t>
      </w:r>
      <w:r>
        <w:rPr>
          <w:rFonts w:ascii="Times New Roman" w:eastAsia="Times New Roman" w:hAnsi="Times New Roman" w:cs="Times New Roman"/>
        </w:rPr>
        <w:t xml:space="preserve"> правильно квалифицированы по ч.2 ст.15.33 КоАП РФ, </w:t>
      </w:r>
      <w:r>
        <w:rPr>
          <w:rFonts w:ascii="Times New Roman" w:eastAsia="Times New Roman" w:hAnsi="Times New Roman" w:cs="Times New Roman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ответственность, по делу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 учитывает все обстоятельства дела, характер и тяжесть административного правонарушения, отсутствие смягчающих и отягчающих административную ответственность обстоятельств, а также личность виновного.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Учитывая изложенное, суд считает необходимым назначить наказание в виде административного штрафа в минимальном размере.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15.33 ч. 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- </w:t>
      </w:r>
      <w:r>
        <w:rPr>
          <w:rFonts w:ascii="Times New Roman" w:eastAsia="Times New Roman" w:hAnsi="Times New Roman" w:cs="Times New Roman"/>
        </w:rPr>
        <w:t>главу Крестьянского (Фермерского) Хозяйства «</w:t>
      </w: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Владимир Петрович» </w:t>
      </w:r>
      <w:r>
        <w:rPr>
          <w:rStyle w:val="cat-UserDefinedgrp-37rplc-40"/>
          <w:rFonts w:ascii="Times New Roman" w:eastAsia="Times New Roman" w:hAnsi="Times New Roman" w:cs="Times New Roman"/>
        </w:rPr>
        <w:t>ТУЦКОГО Р.В.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ч.2 ст.15.33 КоАП РФ, и назначить ему наказание в виде штрафа в размере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300 (триста) рублей.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</w:t>
      </w:r>
      <w:r>
        <w:rPr>
          <w:rFonts w:ascii="Times New Roman" w:eastAsia="Times New Roman" w:hAnsi="Times New Roman" w:cs="Times New Roman"/>
        </w:rPr>
        <w:t xml:space="preserve">одлежит перечислению на счет получателя: </w:t>
      </w:r>
      <w:r>
        <w:rPr>
          <w:rStyle w:val="cat-UserDefinedgrp-39rplc-43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необходимо представить в судебный участок №55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>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160" w:line="257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7">
    <w:name w:val="cat-UserDefined grp-37 rplc-7"/>
    <w:basedOn w:val="DefaultParagraphFont"/>
  </w:style>
  <w:style w:type="character" w:customStyle="1" w:styleId="cat-UserDefinedgrp-38rplc-11">
    <w:name w:val="cat-UserDefined grp-38 rplc-11"/>
    <w:basedOn w:val="DefaultParagraphFont"/>
  </w:style>
  <w:style w:type="character" w:customStyle="1" w:styleId="cat-UserDefinedgrp-37rplc-40">
    <w:name w:val="cat-UserDefined grp-37 rplc-40"/>
    <w:basedOn w:val="DefaultParagraphFont"/>
  </w:style>
  <w:style w:type="character" w:customStyle="1" w:styleId="cat-UserDefinedgrp-39rplc-43">
    <w:name w:val="cat-UserDefined grp-3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