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№5-55-257/2017</w:t>
      </w:r>
    </w:p>
    <w:p w:rsidR="00A77B3E">
      <w:r>
        <w:t>ПОСТАНОВЛЕНИЕ</w:t>
      </w:r>
    </w:p>
    <w:p w:rsidR="00A77B3E"/>
    <w:p w:rsidR="00A77B3E">
      <w:r>
        <w:t>08 ноября 2017 года                                                         пгт.Красногвардейское</w:t>
      </w:r>
    </w:p>
    <w:p w:rsidR="00A77B3E"/>
    <w:p w:rsidR="00A77B3E">
      <w:r>
        <w:t>Мировой судья судебного участка №55 Красногвардейского судебного района Республики Крым Просолов В.В.,</w:t>
      </w:r>
    </w:p>
    <w:p w:rsidR="00A77B3E">
      <w:r>
        <w:t xml:space="preserve">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ст.17.8 КоАП РФ, в отношении Васильняк Марины Александровны, паспортные данные, зарегистрированной и проживающей по адресу: адрес, </w:t>
      </w:r>
    </w:p>
    <w:p w:rsidR="00A77B3E"/>
    <w:p w:rsidR="00A77B3E">
      <w:r>
        <w:t>установил:</w:t>
      </w:r>
    </w:p>
    <w:p w:rsidR="00A77B3E">
      <w:r>
        <w:t>Васильняк М.А.11.08.2017г.самовольно  проникла в комнату сестры Васильевой Л.А., которая принадлежит ей согласно решения Красногвардейского районного суда, тем самым совершила правонарушение предусмотренное ст.19.1 КоАП РФ, а именно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В ходе рассмотрения дела Васильняк М.А. вину признала, раскаялся. Пояснила, что открыла,опечатанную Васильевой Л.А., дверь с целью доступа на балкон, чтобы курить там сигареты.</w:t>
      </w:r>
    </w:p>
    <w:p w:rsidR="00A77B3E">
      <w:r>
        <w:t xml:space="preserve">Судья исследовав в совокупности материалы дела об административном правонарушении, приходит к выводу о том, что вина Васильняк М.А. в совершении административного правонарушения, предусмотренного ст.19.1 КоАП РФ, доказана и нашла свое подтверждение в ходе производства по делу об административном правонарушении. </w:t>
      </w:r>
    </w:p>
    <w:p w:rsidR="00A77B3E">
      <w:r>
        <w:t>Административная ответственность по статье 19.1  Кодекса Российской Федерации об административных правонарушениях наступает за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A77B3E">
      <w:r>
        <w:t>Общим объектом рассматриваемого правонарушения является порядок управления. Родовым (видовым) объектом - установленный в нормативных правовых актах порядок реализации гражданами и должностными лицами своих субъективных прав.</w:t>
      </w:r>
    </w:p>
    <w:p w:rsidR="00A77B3E">
      <w:r>
        <w:t>Таким образом, самоуправство посягает на установленный в государстве порядок управления, порядок осуществления гражданами принадлежащих им прав.</w:t>
      </w:r>
    </w:p>
    <w:p w:rsidR="00A77B3E">
      <w:r>
        <w:t>Как следует из протокола об административном правонарушении, Васильняк М.А. 11.08.2017г. самовольно  проникла в комнату сестры Васильевой Л.А., которая принадлежит ей согласно решения Красногвардейского районного суда, тем самым совершила правонарушение предусмотренное ст.19.1 КоАП РФ.</w:t>
      </w:r>
    </w:p>
    <w:p w:rsidR="00A77B3E">
      <w:r>
        <w:t>ВинаВасильняк М.А.в совершении административного правонарушения, ответственность за которое предусмотрена ст. 19.1 КоАП РФ, подтверждается совокупностью доказательств, а именно протоколом об административном правонарушении РК №162637 от 29.10.2017г., объяснениями Васильевой Л.А., объяснениями Васильняк (Сорокиной) М.А., объяснениями Сорокина Д.А., заочным решением Красногвардейского районного суда.</w:t>
      </w:r>
    </w:p>
    <w:p w:rsidR="00A77B3E">
      <w:r>
        <w:t>При таких обстоятельствах мировой судья находит, что в деянии ВасильнякМ.А. имеется состав административного правонарушения, предусмотренный ст.19.1 КоАП РФ, поскольку она самовольно  проникла в комнату сестры Васильевой Л.А., которая принадлежит ей согласно решения Красногвардейского районного суда.</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Васильняк М.А. разъяснены. </w:t>
      </w:r>
    </w:p>
    <w:p w:rsidR="00A77B3E">
      <w:r>
        <w:t>Представленные по делу доказательства являются допустимыми и достаточными для установления вины Васильняк М.А. в совершении административного правонарушения, предусмотренного ст.19.1 КоАП РФ.</w:t>
      </w:r>
    </w:p>
    <w:p w:rsidR="00A77B3E">
      <w:r>
        <w:t xml:space="preserve">Таким образом, судья полагает, что вина Васильняк М.А. в совершении административного правонарушения, предусмотренного ст. 19.1 КоАП РФ, доказана и нашла свое подтверждение в ходе производства по делу об административном правонарушении. </w:t>
      </w:r>
    </w:p>
    <w:p w:rsidR="00A77B3E">
      <w:r>
        <w:t>Действия Васильняк М.А. правильно квалифицированы по ст.19.1 КоАП РФ, т.к. она самовольно  проникла в комнату сестры Васильевой Л.А., которая принадлежит ей согласно решения Красногвардейского районного суда.</w:t>
      </w:r>
    </w:p>
    <w:p w:rsidR="00A77B3E">
      <w:r>
        <w:t>Обстоятельством, смягчающим административную ответственность Васильняк М.А., в соответствии со ст. 4.2 КоАП РФ мировой судья признает раскаяние лица, совершившего административное правонарушение.</w:t>
      </w:r>
    </w:p>
    <w:p w:rsidR="00A77B3E">
      <w:r>
        <w:t xml:space="preserve">Обстоятельств, отягчающих административную ответственность </w:t>
      </w:r>
    </w:p>
    <w:p w:rsidR="00A77B3E">
      <w:r>
        <w:t>Васильняк М.А., в соответствии со ст.4.3  КоАП РФ, мировым судьей не установлено.</w:t>
      </w:r>
    </w:p>
    <w:p w:rsidR="00A77B3E">
      <w:r>
        <w:t>Учитывая характер совершенного правонарушения, личность  Васильняк М.А., суд считает необходимым назначить административное наказание в виде предупреждения, предусмотренного санкцией ст. 19.1 КоАП.</w:t>
      </w:r>
    </w:p>
    <w:p w:rsidR="00A77B3E">
      <w:r>
        <w:tab/>
        <w:t>Руководствуясь ст.ст. 19.1, 29.9, 29.10 КоАП РФ, мировой судья –</w:t>
      </w:r>
    </w:p>
    <w:p w:rsidR="00A77B3E"/>
    <w:p w:rsidR="00A77B3E"/>
    <w:p w:rsidR="00A77B3E">
      <w:r>
        <w:t>постановил:</w:t>
      </w:r>
    </w:p>
    <w:p w:rsidR="00A77B3E"/>
    <w:p w:rsidR="00A77B3E">
      <w:r>
        <w:t xml:space="preserve">Васильняк Марину Александровнупризнать виновной в совершении административного правонарушения, предусмотренного ст. 19.1 КоАП РФ, и назначить ей наказание в виде предупреждения. </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p w:rsidR="00A77B3E">
      <w:r>
        <w:t>Мировой судья                                                                     В.В. Просолов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