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262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547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41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 Красногвардейское, ул. Титова, д.60, тел.: (36556) 2-18-28,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Воробьёва Григория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Воробьёв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г.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5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ШЕВРОЛЕ ЛАНОС государственный регистрационный знак Е818В082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Воробьёв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Воробьёв Г.М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вину признал, факт управления транспортным средством в состоянии опьянения не отрицал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выслушав </w:t>
      </w:r>
      <w:r>
        <w:rPr>
          <w:rFonts w:ascii="Times New Roman" w:eastAsia="Times New Roman" w:hAnsi="Times New Roman" w:cs="Times New Roman"/>
        </w:rPr>
        <w:t>Воробьёв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Воробьёв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.2022г.; протоколом 82 ОТ 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9115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 xml:space="preserve">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результатами анализа - тест № </w:t>
      </w:r>
      <w:r>
        <w:rPr>
          <w:rFonts w:ascii="Times New Roman" w:eastAsia="Times New Roman" w:hAnsi="Times New Roman" w:cs="Times New Roman"/>
        </w:rPr>
        <w:t>00217</w:t>
      </w:r>
      <w:r>
        <w:rPr>
          <w:rFonts w:ascii="Times New Roman" w:eastAsia="Times New Roman" w:hAnsi="Times New Roman" w:cs="Times New Roman"/>
        </w:rPr>
        <w:t xml:space="preserve"> от 12.06.2022 с результатом 0,</w:t>
      </w:r>
      <w:r>
        <w:rPr>
          <w:rFonts w:ascii="Times New Roman" w:eastAsia="Times New Roman" w:hAnsi="Times New Roman" w:cs="Times New Roman"/>
        </w:rPr>
        <w:t>423</w:t>
      </w:r>
      <w:r>
        <w:rPr>
          <w:rFonts w:ascii="Times New Roman" w:eastAsia="Times New Roman" w:hAnsi="Times New Roman" w:cs="Times New Roman"/>
        </w:rPr>
        <w:t xml:space="preserve"> мг/л; </w:t>
      </w:r>
      <w:r>
        <w:rPr>
          <w:rFonts w:ascii="Times New Roman" w:eastAsia="Times New Roman" w:hAnsi="Times New Roman" w:cs="Times New Roman"/>
        </w:rPr>
        <w:t xml:space="preserve">актом 82 АО № </w:t>
      </w:r>
      <w:r>
        <w:rPr>
          <w:rFonts w:ascii="Times New Roman" w:eastAsia="Times New Roman" w:hAnsi="Times New Roman" w:cs="Times New Roman"/>
        </w:rPr>
        <w:t>018703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от 12.06.2022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82 ПЗ № </w:t>
      </w:r>
      <w:r>
        <w:rPr>
          <w:rFonts w:ascii="Times New Roman" w:eastAsia="Times New Roman" w:hAnsi="Times New Roman" w:cs="Times New Roman"/>
        </w:rPr>
        <w:t>059285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.06.2022 о задержании транспортного средства,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Акту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82 АО № </w:t>
      </w:r>
      <w:r>
        <w:rPr>
          <w:rFonts w:ascii="Times New Roman" w:eastAsia="Times New Roman" w:hAnsi="Times New Roman" w:cs="Times New Roman"/>
        </w:rPr>
        <w:t xml:space="preserve">018703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Воробьёв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в состоянии алкогольного опьянения, т.к. результат прибора показал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Воробьёв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Воробьёв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Воробьёв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Воробьёв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Воробьёв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</w:t>
      </w:r>
      <w:r>
        <w:rPr>
          <w:rFonts w:ascii="Times New Roman" w:eastAsia="Times New Roman" w:hAnsi="Times New Roman" w:cs="Times New Roman"/>
        </w:rPr>
        <w:t>ие вины и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Воробьёва Григория Михайловича </w:t>
      </w:r>
      <w:r>
        <w:rPr>
          <w:rStyle w:val="cat-UserDefinedgrp-37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</w:t>
      </w:r>
      <w:r>
        <w:rPr>
          <w:rFonts w:ascii="Times New Roman" w:eastAsia="Times New Roman" w:hAnsi="Times New Roman" w:cs="Times New Roman"/>
        </w:rPr>
        <w:t>банк или в иную кредитную организацию либо платежному агенту, осуществляющему деятель</w:t>
      </w:r>
      <w:r>
        <w:rPr>
          <w:rFonts w:ascii="Times New Roman" w:eastAsia="Times New Roman" w:hAnsi="Times New Roman" w:cs="Times New Roman"/>
        </w:rPr>
        <w:t>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</w:pPr>
      <w:r>
        <w:rPr>
          <w:rStyle w:val="cat-UserDefinedgrp-38rplc-4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 xml:space="preserve">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8">
    <w:name w:val="cat-UserDefined grp-3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