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5-55-26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0055-01-2019-00086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-9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 сентября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Рустема </w:t>
      </w:r>
      <w:r>
        <w:rPr>
          <w:rFonts w:ascii="Times New Roman" w:eastAsia="Times New Roman" w:hAnsi="Times New Roman" w:cs="Times New Roman"/>
          <w:sz w:val="27"/>
          <w:szCs w:val="27"/>
        </w:rPr>
        <w:t>Фикретовича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женатого, имеющего на иждивении троих несовершеннолетних детей, работающего в должности плотника в ООО «</w:t>
      </w:r>
      <w:r>
        <w:rPr>
          <w:rFonts w:ascii="Times New Roman" w:eastAsia="Times New Roman" w:hAnsi="Times New Roman" w:cs="Times New Roman"/>
          <w:sz w:val="28"/>
          <w:szCs w:val="28"/>
        </w:rPr>
        <w:t>Владоград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Р.Ф. не уплатил административный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наложенный постановлением серии № 18810082190000</w:t>
      </w:r>
      <w:r>
        <w:rPr>
          <w:rFonts w:ascii="Times New Roman" w:eastAsia="Times New Roman" w:hAnsi="Times New Roman" w:cs="Times New Roman"/>
          <w:sz w:val="27"/>
          <w:szCs w:val="27"/>
        </w:rPr>
        <w:t>331755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Мамутов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Р.Ф. вину по указанному факту не отрицал, пояснил, что не уплатил штраф, так как утерял копию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82АП № 021</w:t>
      </w:r>
      <w:r>
        <w:rPr>
          <w:rFonts w:ascii="Times New Roman" w:eastAsia="Times New Roman" w:hAnsi="Times New Roman" w:cs="Times New Roman"/>
          <w:sz w:val="27"/>
          <w:szCs w:val="27"/>
        </w:rPr>
        <w:t>117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 сентября 2019 года, копией постановления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18810082190000331755 от 07 июля 2019 </w:t>
      </w:r>
      <w:r>
        <w:rPr>
          <w:rFonts w:ascii="Times New Roman" w:eastAsia="Times New Roman" w:hAnsi="Times New Roman" w:cs="Times New Roman"/>
          <w:sz w:val="27"/>
          <w:szCs w:val="27"/>
        </w:rPr>
        <w:t>о наложении административного штрафа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данное постановление вступило в законную силу 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.2019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Мамутов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Р.Ф. он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его к административной ответственности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постановления серии </w:t>
      </w:r>
      <w:r>
        <w:rPr>
          <w:rFonts w:ascii="Times New Roman" w:eastAsia="Times New Roman" w:hAnsi="Times New Roman" w:cs="Times New Roman"/>
          <w:sz w:val="27"/>
          <w:szCs w:val="27"/>
        </w:rPr>
        <w:t>18810082190000331755 от 07 июля 2019</w:t>
      </w:r>
      <w:r>
        <w:rPr>
          <w:rFonts w:ascii="Times New Roman" w:eastAsia="Times New Roman" w:hAnsi="Times New Roman" w:cs="Times New Roman"/>
          <w:sz w:val="27"/>
          <w:szCs w:val="27"/>
        </w:rPr>
        <w:t>, данное постановление вступило в законную силу 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следовательно, шестидесятидневный срок истек – 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.2019 года.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Рустема </w:t>
      </w:r>
      <w:r>
        <w:rPr>
          <w:rFonts w:ascii="Times New Roman" w:eastAsia="Times New Roman" w:hAnsi="Times New Roman" w:cs="Times New Roman"/>
          <w:sz w:val="27"/>
          <w:szCs w:val="27"/>
        </w:rPr>
        <w:t>Фикретовича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3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188104911920000027</w:t>
      </w:r>
      <w:r>
        <w:rPr>
          <w:rFonts w:ascii="Times New Roman" w:eastAsia="Times New Roman" w:hAnsi="Times New Roman" w:cs="Times New Roman"/>
          <w:sz w:val="27"/>
          <w:szCs w:val="27"/>
        </w:rPr>
        <w:t>89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ExternalSystemDefinedgrp-31rplc-33">
    <w:name w:val="cat-ExternalSystemDefined grp-31 rplc-33"/>
    <w:basedOn w:val="DefaultParagraphFont"/>
  </w:style>
  <w:style w:type="character" w:customStyle="1" w:styleId="cat-PassportDatagrp-22rplc-34">
    <w:name w:val="cat-PassportData grp-2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