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265</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w:t>
      </w:r>
      <w:r>
        <w:rPr>
          <w:rFonts w:ascii="Times New Roman" w:eastAsia="Times New Roman" w:hAnsi="Times New Roman" w:cs="Times New Roman"/>
        </w:rPr>
        <w:t>00</w:t>
      </w:r>
      <w:r>
        <w:rPr>
          <w:rFonts w:ascii="Times New Roman" w:eastAsia="Times New Roman" w:hAnsi="Times New Roman" w:cs="Times New Roman"/>
        </w:rPr>
        <w:t>55</w:t>
      </w:r>
      <w:r>
        <w:rPr>
          <w:rFonts w:ascii="Times New Roman" w:eastAsia="Times New Roman" w:hAnsi="Times New Roman" w:cs="Times New Roman"/>
        </w:rPr>
        <w:t>-01-2022-00</w:t>
      </w:r>
      <w:r>
        <w:rPr>
          <w:rFonts w:ascii="Times New Roman" w:eastAsia="Times New Roman" w:hAnsi="Times New Roman" w:cs="Times New Roman"/>
        </w:rPr>
        <w:t>1</w:t>
      </w:r>
      <w:r>
        <w:rPr>
          <w:rFonts w:ascii="Times New Roman" w:eastAsia="Times New Roman" w:hAnsi="Times New Roman" w:cs="Times New Roman"/>
        </w:rPr>
        <w:t>553</w:t>
      </w:r>
      <w:r>
        <w:rPr>
          <w:rFonts w:ascii="Times New Roman" w:eastAsia="Times New Roman" w:hAnsi="Times New Roman" w:cs="Times New Roman"/>
        </w:rPr>
        <w:t>-</w:t>
      </w:r>
      <w:r>
        <w:rPr>
          <w:rFonts w:ascii="Times New Roman" w:eastAsia="Times New Roman" w:hAnsi="Times New Roman" w:cs="Times New Roman"/>
        </w:rPr>
        <w:t>23</w:t>
      </w:r>
    </w:p>
    <w:p>
      <w:pPr>
        <w:keepNext/>
        <w:spacing w:before="0" w:after="0"/>
        <w:jc w:val="center"/>
      </w:pPr>
      <w:r>
        <w:rPr>
          <w:rFonts w:ascii="Times New Roman" w:eastAsia="Times New Roman" w:hAnsi="Times New Roman" w:cs="Times New Roman"/>
        </w:rPr>
        <w:t>ПОСТАНОВЛЕНИЕ</w:t>
      </w:r>
    </w:p>
    <w:p>
      <w:pPr>
        <w:spacing w:before="0" w:after="0"/>
      </w:pPr>
    </w:p>
    <w:p>
      <w:pPr>
        <w:spacing w:before="0" w:after="0"/>
        <w:rPr>
          <w:sz w:val="24"/>
          <w:szCs w:val="24"/>
        </w:rPr>
      </w:pPr>
      <w:r>
        <w:rPr>
          <w:sz w:val="24"/>
          <w:szCs w:val="24"/>
        </w:rPr>
        <w:tab/>
      </w:r>
      <w:r>
        <w:rPr>
          <w:rFonts w:ascii="Times New Roman" w:eastAsia="Times New Roman" w:hAnsi="Times New Roman" w:cs="Times New Roman"/>
        </w:rPr>
        <w:t>22 июня</w:t>
      </w:r>
      <w:r>
        <w:rPr>
          <w:rFonts w:ascii="Times New Roman" w:eastAsia="Times New Roman" w:hAnsi="Times New Roman" w:cs="Times New Roman"/>
        </w:rPr>
        <w:t xml:space="preserve"> </w:t>
      </w:r>
      <w:r>
        <w:rPr>
          <w:rFonts w:ascii="Times New Roman" w:eastAsia="Times New Roman" w:hAnsi="Times New Roman" w:cs="Times New Roman"/>
        </w:rPr>
        <w:t>2022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Исполняющий обязанности мирового судьи судебного участка № 55 </w:t>
      </w:r>
      <w:r>
        <w:rPr>
          <w:rFonts w:ascii="Times New Roman" w:eastAsia="Times New Roman" w:hAnsi="Times New Roman" w:cs="Times New Roman"/>
        </w:rPr>
        <w:t xml:space="preserve">Красногвардейского судебного района Республики Крым </w:t>
      </w:r>
      <w:r>
        <w:rPr>
          <w:rFonts w:ascii="Times New Roman" w:eastAsia="Times New Roman" w:hAnsi="Times New Roman" w:cs="Times New Roman"/>
        </w:rPr>
        <w:t>мировой судья судебного участка № 54 Красногвардейского судебного района Республики Крым Чернецкая И.В.</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rPr>
        <w:t xml:space="preserve">Нефедова Владимира Владимировича, </w:t>
      </w:r>
      <w:r>
        <w:rPr>
          <w:rStyle w:val="cat-UserDefinedgrp-24rplc-9"/>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Нефедов В.В.</w:t>
      </w:r>
      <w:r>
        <w:rPr>
          <w:rFonts w:ascii="Times New Roman" w:eastAsia="Times New Roman" w:hAnsi="Times New Roman" w:cs="Times New Roman"/>
        </w:rPr>
        <w:t xml:space="preserve"> </w:t>
      </w: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июня</w:t>
      </w:r>
      <w:r>
        <w:rPr>
          <w:rFonts w:ascii="Times New Roman" w:eastAsia="Times New Roman" w:hAnsi="Times New Roman" w:cs="Times New Roman"/>
        </w:rPr>
        <w:t xml:space="preserve"> 2022 года в </w:t>
      </w:r>
      <w:r>
        <w:rPr>
          <w:rFonts w:ascii="Times New Roman" w:eastAsia="Times New Roman" w:hAnsi="Times New Roman" w:cs="Times New Roman"/>
        </w:rPr>
        <w:t>16</w:t>
      </w:r>
      <w:r>
        <w:rPr>
          <w:rFonts w:ascii="Times New Roman" w:eastAsia="Times New Roman" w:hAnsi="Times New Roman" w:cs="Times New Roman"/>
        </w:rPr>
        <w:t xml:space="preserve"> часа</w:t>
      </w:r>
      <w:r>
        <w:rPr>
          <w:rFonts w:ascii="Times New Roman" w:eastAsia="Times New Roman" w:hAnsi="Times New Roman" w:cs="Times New Roman"/>
        </w:rPr>
        <w:t xml:space="preserve"> 00</w:t>
      </w:r>
      <w:r>
        <w:rPr>
          <w:rFonts w:ascii="Times New Roman" w:eastAsia="Times New Roman" w:hAnsi="Times New Roman" w:cs="Times New Roman"/>
        </w:rPr>
        <w:t xml:space="preserve"> минут, находясь по адресу: </w:t>
      </w:r>
      <w:r>
        <w:rPr>
          <w:rStyle w:val="cat-UserDefinedgrp-25rplc-15"/>
          <w:rFonts w:ascii="Times New Roman" w:eastAsia="Times New Roman" w:hAnsi="Times New Roman" w:cs="Times New Roman"/>
        </w:rPr>
        <w:t>адрес</w:t>
      </w:r>
      <w:r>
        <w:rPr>
          <w:rFonts w:ascii="Times New Roman" w:eastAsia="Times New Roman" w:hAnsi="Times New Roman" w:cs="Times New Roman"/>
        </w:rPr>
        <w:t xml:space="preserve"> причинил побои</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гражданке </w:t>
      </w:r>
      <w:r>
        <w:rPr>
          <w:rStyle w:val="cat-UserDefinedgrp-26rplc-18"/>
          <w:rFonts w:ascii="Times New Roman" w:eastAsia="Times New Roman" w:hAnsi="Times New Roman" w:cs="Times New Roman"/>
        </w:rPr>
        <w:t>фио</w:t>
      </w:r>
      <w:r>
        <w:rPr>
          <w:rFonts w:ascii="Times New Roman" w:eastAsia="Times New Roman" w:hAnsi="Times New Roman" w:cs="Times New Roman"/>
        </w:rPr>
        <w:t xml:space="preserve">а именно нанес </w:t>
      </w:r>
      <w:r>
        <w:rPr>
          <w:rFonts w:ascii="Times New Roman" w:eastAsia="Times New Roman" w:hAnsi="Times New Roman" w:cs="Times New Roman"/>
        </w:rPr>
        <w:t>один</w:t>
      </w:r>
      <w:r>
        <w:rPr>
          <w:rFonts w:ascii="Times New Roman" w:eastAsia="Times New Roman" w:hAnsi="Times New Roman" w:cs="Times New Roman"/>
        </w:rPr>
        <w:t xml:space="preserve"> удар</w:t>
      </w:r>
      <w:r>
        <w:rPr>
          <w:rFonts w:ascii="Times New Roman" w:eastAsia="Times New Roman" w:hAnsi="Times New Roman" w:cs="Times New Roman"/>
        </w:rPr>
        <w:t xml:space="preserve"> ладонью</w:t>
      </w:r>
      <w:r>
        <w:rPr>
          <w:rFonts w:ascii="Times New Roman" w:eastAsia="Times New Roman" w:hAnsi="Times New Roman" w:cs="Times New Roman"/>
        </w:rPr>
        <w:t xml:space="preserve"> </w:t>
      </w:r>
      <w:r>
        <w:rPr>
          <w:rFonts w:ascii="Times New Roman" w:eastAsia="Times New Roman" w:hAnsi="Times New Roman" w:cs="Times New Roman"/>
        </w:rPr>
        <w:t>правой</w:t>
      </w:r>
      <w:r>
        <w:rPr>
          <w:rFonts w:ascii="Times New Roman" w:eastAsia="Times New Roman" w:hAnsi="Times New Roman" w:cs="Times New Roman"/>
        </w:rPr>
        <w:t xml:space="preserve"> рук</w:t>
      </w:r>
      <w:r>
        <w:rPr>
          <w:rFonts w:ascii="Times New Roman" w:eastAsia="Times New Roman" w:hAnsi="Times New Roman" w:cs="Times New Roman"/>
        </w:rPr>
        <w:t>и</w:t>
      </w:r>
      <w:r>
        <w:rPr>
          <w:rFonts w:ascii="Times New Roman" w:eastAsia="Times New Roman" w:hAnsi="Times New Roman" w:cs="Times New Roman"/>
        </w:rPr>
        <w:t xml:space="preserve"> в область лица </w:t>
      </w:r>
      <w:r>
        <w:rPr>
          <w:rStyle w:val="cat-UserDefinedgrp-27rplc-20"/>
          <w:rFonts w:ascii="Times New Roman" w:eastAsia="Times New Roman" w:hAnsi="Times New Roman" w:cs="Times New Roman"/>
        </w:rPr>
        <w:t>фио</w:t>
      </w:r>
      <w:r>
        <w:rPr>
          <w:rFonts w:ascii="Times New Roman" w:eastAsia="Times New Roman" w:hAnsi="Times New Roman" w:cs="Times New Roman"/>
        </w:rPr>
        <w:t xml:space="preserve"> от чего последняя</w:t>
      </w:r>
      <w:r>
        <w:rPr>
          <w:rFonts w:ascii="Times New Roman" w:eastAsia="Times New Roman" w:hAnsi="Times New Roman" w:cs="Times New Roman"/>
        </w:rPr>
        <w:t xml:space="preserve">  </w:t>
      </w:r>
      <w:r>
        <w:rPr>
          <w:rFonts w:ascii="Times New Roman" w:eastAsia="Times New Roman" w:hAnsi="Times New Roman" w:cs="Times New Roman"/>
        </w:rPr>
        <w:t>испытала физическую боль и страдание, 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Действия Нефедова В.В. УУП ОУУП и ПДН ОМВД России по Красногвардейскому району </w:t>
      </w:r>
      <w:r>
        <w:rPr>
          <w:rFonts w:ascii="Times New Roman" w:eastAsia="Times New Roman" w:hAnsi="Times New Roman" w:cs="Times New Roman"/>
        </w:rPr>
        <w:t>Халиловым</w:t>
      </w:r>
      <w:r>
        <w:rPr>
          <w:rFonts w:ascii="Times New Roman" w:eastAsia="Times New Roman" w:hAnsi="Times New Roman" w:cs="Times New Roman"/>
        </w:rPr>
        <w:t xml:space="preserve"> Л.Д</w:t>
      </w:r>
      <w:r>
        <w:rPr>
          <w:rFonts w:ascii="Times New Roman" w:eastAsia="Times New Roman" w:hAnsi="Times New Roman" w:cs="Times New Roman"/>
        </w:rPr>
        <w:t>. квалифицированы по ст. 6.1.1 кодекса Российской Федерации об административных правонарушениях (далее –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Нефедов В.В. </w:t>
      </w:r>
      <w:r>
        <w:rPr>
          <w:rFonts w:ascii="Times New Roman" w:eastAsia="Times New Roman" w:hAnsi="Times New Roman" w:cs="Times New Roman"/>
        </w:rPr>
        <w:t>факт причинения побоев в отношении потерпевшей не отрицал, пояснил, что конфликт на сегодняшний день исчерпан, вину осознал,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Потерпевшая </w:t>
      </w:r>
      <w:r>
        <w:rPr>
          <w:rStyle w:val="cat-UserDefinedgrp-28rplc-2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пояснила, что </w:t>
      </w:r>
      <w:r>
        <w:rPr>
          <w:rFonts w:ascii="Times New Roman" w:eastAsia="Times New Roman" w:hAnsi="Times New Roman" w:cs="Times New Roman"/>
        </w:rPr>
        <w:t xml:space="preserve">примирилась с </w:t>
      </w:r>
      <w:r>
        <w:rPr>
          <w:rFonts w:ascii="Times New Roman" w:eastAsia="Times New Roman" w:hAnsi="Times New Roman" w:cs="Times New Roman"/>
        </w:rPr>
        <w:t>Нефедовым В.В. претензий к нему не имеет</w:t>
      </w:r>
      <w:r>
        <w:rPr>
          <w:rFonts w:ascii="Times New Roman" w:eastAsia="Times New Roman" w:hAnsi="Times New Roman" w:cs="Times New Roman"/>
        </w:rPr>
        <w:t xml:space="preserve">, </w:t>
      </w:r>
      <w:r>
        <w:rPr>
          <w:rFonts w:ascii="Times New Roman" w:eastAsia="Times New Roman" w:hAnsi="Times New Roman" w:cs="Times New Roman"/>
        </w:rPr>
        <w:t>просила прекратить производство по делу.</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 xml:space="preserve">Нефедова В.В. </w:t>
      </w:r>
      <w:r>
        <w:rPr>
          <w:rFonts w:ascii="Times New Roman" w:eastAsia="Times New Roman" w:hAnsi="Times New Roman" w:cs="Times New Roman"/>
        </w:rPr>
        <w:t>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8201 № 033</w:t>
      </w:r>
      <w:r>
        <w:rPr>
          <w:rFonts w:ascii="Times New Roman" w:eastAsia="Times New Roman" w:hAnsi="Times New Roman" w:cs="Times New Roman"/>
        </w:rPr>
        <w:t>711</w:t>
      </w:r>
      <w:r>
        <w:rPr>
          <w:rFonts w:ascii="Times New Roman" w:eastAsia="Times New Roman" w:hAnsi="Times New Roman" w:cs="Times New Roman"/>
        </w:rPr>
        <w:t xml:space="preserve"> от 1</w:t>
      </w:r>
      <w:r>
        <w:rPr>
          <w:rFonts w:ascii="Times New Roman" w:eastAsia="Times New Roman" w:hAnsi="Times New Roman" w:cs="Times New Roman"/>
        </w:rPr>
        <w:t>7</w:t>
      </w:r>
      <w:r>
        <w:rPr>
          <w:rFonts w:ascii="Times New Roman" w:eastAsia="Times New Roman" w:hAnsi="Times New Roman" w:cs="Times New Roman"/>
        </w:rPr>
        <w:t>.0</w:t>
      </w:r>
      <w:r>
        <w:rPr>
          <w:rFonts w:ascii="Times New Roman" w:eastAsia="Times New Roman" w:hAnsi="Times New Roman" w:cs="Times New Roman"/>
        </w:rPr>
        <w:t>6</w:t>
      </w:r>
      <w:r>
        <w:rPr>
          <w:rFonts w:ascii="Times New Roman" w:eastAsia="Times New Roman" w:hAnsi="Times New Roman" w:cs="Times New Roman"/>
        </w:rPr>
        <w:t xml:space="preserve">.2022 года; </w:t>
      </w:r>
      <w:r>
        <w:rPr>
          <w:rFonts w:ascii="Times New Roman" w:eastAsia="Times New Roman" w:hAnsi="Times New Roman" w:cs="Times New Roman"/>
        </w:rPr>
        <w:t>письменными объяснениями</w:t>
      </w:r>
      <w:r>
        <w:rPr>
          <w:rFonts w:ascii="Times New Roman" w:eastAsia="Times New Roman" w:hAnsi="Times New Roman" w:cs="Times New Roman"/>
        </w:rPr>
        <w:t xml:space="preserve"> лица, привлекаемого к административной ответственности и потерпевшей</w:t>
      </w:r>
      <w:r>
        <w:rPr>
          <w:rFonts w:ascii="Times New Roman" w:eastAsia="Times New Roman" w:hAnsi="Times New Roman" w:cs="Times New Roman"/>
        </w:rPr>
        <w:t xml:space="preserve"> от 17.06.2022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Выслушав объяснения </w:t>
      </w:r>
      <w:r>
        <w:rPr>
          <w:rFonts w:ascii="Times New Roman" w:eastAsia="Times New Roman" w:hAnsi="Times New Roman" w:cs="Times New Roman"/>
        </w:rPr>
        <w:t xml:space="preserve">Нефедова В.В. </w:t>
      </w:r>
      <w:r>
        <w:rPr>
          <w:rFonts w:ascii="Times New Roman" w:eastAsia="Times New Roman" w:hAnsi="Times New Roman" w:cs="Times New Roman"/>
        </w:rPr>
        <w:t xml:space="preserve">потерпевшей </w:t>
      </w:r>
      <w:r>
        <w:rPr>
          <w:rStyle w:val="cat-UserDefinedgrp-29rplc-3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 xml:space="preserve">Нефедова В.В. </w:t>
      </w:r>
      <w:r>
        <w:rPr>
          <w:rFonts w:ascii="Times New Roman" w:eastAsia="Times New Roman" w:hAnsi="Times New Roman" w:cs="Times New Roman"/>
        </w:rPr>
        <w:t xml:space="preserve">содержится состав административного правонарушения, предусмотренного статьей 6.1.1 КоАП РФ. </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 xml:space="preserve">Нефедова В.В.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 xml:space="preserve">Нефедова В.В.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 xml:space="preserve">Нефедова В.В.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w:t>
      </w:r>
      <w:r>
        <w:rPr>
          <w:rFonts w:ascii="Times New Roman" w:eastAsia="Times New Roman" w:hAnsi="Times New Roman" w:cs="Times New Roman"/>
        </w:rPr>
        <w:t>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 xml:space="preserve">Нефедовым В.В. </w:t>
      </w:r>
      <w:r>
        <w:rPr>
          <w:rFonts w:ascii="Times New Roman" w:eastAsia="Times New Roman" w:hAnsi="Times New Roman" w:cs="Times New Roman"/>
        </w:rPr>
        <w:t>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 что потерпевшая к нему претензий не имеет, судья приходит к выводу, что имеются основания для признания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rPr>
        <w:t>Нефедова Владимира Владимировича</w:t>
      </w:r>
      <w:r>
        <w:rPr>
          <w:rFonts w:ascii="Times New Roman" w:eastAsia="Times New Roman" w:hAnsi="Times New Roman" w:cs="Times New Roman"/>
        </w:rPr>
        <w:t xml:space="preserve">, </w:t>
      </w:r>
      <w:r>
        <w:rPr>
          <w:rStyle w:val="cat-UserDefinedgrp-30rplc-42"/>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Нефедову Владимиру Владимировичу</w:t>
      </w:r>
      <w:r>
        <w:rPr>
          <w:rFonts w:ascii="Times New Roman" w:eastAsia="Times New Roman" w:hAnsi="Times New Roman" w:cs="Times New Roman"/>
        </w:rPr>
        <w:t xml:space="preserve"> 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Нефедова Владимира Владимировича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И.В. Чернецкая</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4rplc-9">
    <w:name w:val="cat-UserDefined grp-24 rplc-9"/>
    <w:basedOn w:val="DefaultParagraphFont"/>
  </w:style>
  <w:style w:type="character" w:customStyle="1" w:styleId="cat-UserDefinedgrp-25rplc-15">
    <w:name w:val="cat-UserDefined grp-25 rplc-15"/>
    <w:basedOn w:val="DefaultParagraphFont"/>
  </w:style>
  <w:style w:type="character" w:customStyle="1" w:styleId="cat-UserDefinedgrp-26rplc-18">
    <w:name w:val="cat-UserDefined grp-26 rplc-18"/>
    <w:basedOn w:val="DefaultParagraphFont"/>
  </w:style>
  <w:style w:type="character" w:customStyle="1" w:styleId="cat-UserDefinedgrp-27rplc-20">
    <w:name w:val="cat-UserDefined grp-27 rplc-20"/>
    <w:basedOn w:val="DefaultParagraphFont"/>
  </w:style>
  <w:style w:type="character" w:customStyle="1" w:styleId="cat-UserDefinedgrp-28rplc-26">
    <w:name w:val="cat-UserDefined grp-28 rplc-26"/>
    <w:basedOn w:val="DefaultParagraphFont"/>
  </w:style>
  <w:style w:type="character" w:customStyle="1" w:styleId="cat-UserDefinedgrp-29rplc-32">
    <w:name w:val="cat-UserDefined grp-29 rplc-32"/>
    <w:basedOn w:val="DefaultParagraphFont"/>
  </w:style>
  <w:style w:type="character" w:customStyle="1" w:styleId="cat-UserDefinedgrp-30rplc-42">
    <w:name w:val="cat-UserDefined grp-30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