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266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897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42rplc-7"/>
          <w:rFonts w:ascii="Times New Roman" w:eastAsia="Times New Roman" w:hAnsi="Times New Roman" w:cs="Times New Roman"/>
          <w:b/>
          <w:bCs/>
        </w:rPr>
        <w:t>ЗАХОЖЕГО Г.В.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ч.2 </w:t>
      </w:r>
      <w:r>
        <w:rPr>
          <w:rFonts w:ascii="Times New Roman" w:eastAsia="Times New Roman" w:hAnsi="Times New Roman" w:cs="Times New Roman"/>
        </w:rPr>
        <w:t>ст. 17.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КоАП Российской Федерации, 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Захожий</w:t>
      </w:r>
      <w:r>
        <w:rPr>
          <w:rFonts w:ascii="Times New Roman" w:eastAsia="Times New Roman" w:hAnsi="Times New Roman" w:cs="Times New Roman"/>
        </w:rPr>
        <w:t xml:space="preserve"> Г.В.</w:t>
      </w:r>
      <w:r>
        <w:rPr>
          <w:rFonts w:ascii="Times New Roman" w:eastAsia="Times New Roman" w:hAnsi="Times New Roman" w:cs="Times New Roman"/>
        </w:rPr>
        <w:t xml:space="preserve">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 при следующих обстоятельствах.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Захожий</w:t>
      </w:r>
      <w:r>
        <w:rPr>
          <w:rFonts w:ascii="Times New Roman" w:eastAsia="Times New Roman" w:hAnsi="Times New Roman" w:cs="Times New Roman"/>
        </w:rPr>
        <w:t xml:space="preserve"> Г.В.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в </w:t>
      </w:r>
      <w:r>
        <w:rPr>
          <w:rFonts w:ascii="Times New Roman" w:eastAsia="Times New Roman" w:hAnsi="Times New Roman" w:cs="Times New Roman"/>
        </w:rPr>
        <w:t>здании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районного суда </w:t>
      </w:r>
      <w:r>
        <w:rPr>
          <w:rFonts w:ascii="Times New Roman" w:eastAsia="Times New Roman" w:hAnsi="Times New Roman" w:cs="Times New Roman"/>
        </w:rPr>
        <w:t xml:space="preserve">Республики Крым, расположенного по адресу: </w:t>
      </w:r>
      <w:r>
        <w:rPr>
          <w:rStyle w:val="cat-UserDefinedgrp-43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перед началом</w:t>
      </w:r>
      <w:r>
        <w:rPr>
          <w:rFonts w:ascii="Times New Roman" w:eastAsia="Times New Roman" w:hAnsi="Times New Roman" w:cs="Times New Roman"/>
        </w:rPr>
        <w:t xml:space="preserve"> судебного заседания </w:t>
      </w:r>
      <w:r>
        <w:rPr>
          <w:rFonts w:ascii="Times New Roman" w:eastAsia="Times New Roman" w:hAnsi="Times New Roman" w:cs="Times New Roman"/>
        </w:rPr>
        <w:t xml:space="preserve">громко </w:t>
      </w:r>
      <w:r>
        <w:rPr>
          <w:rFonts w:ascii="Times New Roman" w:eastAsia="Times New Roman" w:hAnsi="Times New Roman" w:cs="Times New Roman"/>
        </w:rPr>
        <w:t xml:space="preserve">ругался, скандалил, </w:t>
      </w:r>
      <w:r>
        <w:rPr>
          <w:rFonts w:ascii="Times New Roman" w:eastAsia="Times New Roman" w:hAnsi="Times New Roman" w:cs="Times New Roman"/>
        </w:rPr>
        <w:t xml:space="preserve">на неоднократные требования судебного пристава по </w:t>
      </w:r>
      <w:r>
        <w:rPr>
          <w:rFonts w:ascii="Times New Roman" w:eastAsia="Times New Roman" w:hAnsi="Times New Roman" w:cs="Times New Roman"/>
        </w:rPr>
        <w:t xml:space="preserve">ОУПДС ОССП по Красногвардейскому району Республики Крым </w:t>
      </w:r>
      <w:r>
        <w:rPr>
          <w:rFonts w:ascii="Times New Roman" w:eastAsia="Times New Roman" w:hAnsi="Times New Roman" w:cs="Times New Roman"/>
        </w:rPr>
        <w:t>Просолова</w:t>
      </w:r>
      <w:r>
        <w:rPr>
          <w:rFonts w:ascii="Times New Roman" w:eastAsia="Times New Roman" w:hAnsi="Times New Roman" w:cs="Times New Roman"/>
        </w:rPr>
        <w:t xml:space="preserve"> С.В., о прекращении своих противоправных действий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нарушающих установленные в суде правила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Захожий Г.В.</w:t>
      </w:r>
      <w:r>
        <w:rPr>
          <w:rFonts w:ascii="Times New Roman" w:eastAsia="Times New Roman" w:hAnsi="Times New Roman" w:cs="Times New Roman"/>
        </w:rPr>
        <w:t xml:space="preserve"> не реагировал. </w:t>
      </w:r>
      <w:r>
        <w:rPr>
          <w:rFonts w:ascii="Times New Roman" w:eastAsia="Times New Roman" w:hAnsi="Times New Roman" w:cs="Times New Roman"/>
        </w:rPr>
        <w:t>Захожий</w:t>
      </w:r>
      <w:r>
        <w:rPr>
          <w:rFonts w:ascii="Times New Roman" w:eastAsia="Times New Roman" w:hAnsi="Times New Roman" w:cs="Times New Roman"/>
        </w:rPr>
        <w:t xml:space="preserve"> Г.В.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неоднократно предупреждался об административной ответственности за неисполнение требования судебного пристава.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Захожий</w:t>
      </w:r>
      <w:r>
        <w:rPr>
          <w:rFonts w:ascii="Times New Roman" w:eastAsia="Times New Roman" w:hAnsi="Times New Roman" w:cs="Times New Roman"/>
        </w:rPr>
        <w:t xml:space="preserve"> Г.В.</w:t>
      </w:r>
      <w:r>
        <w:rPr>
          <w:rFonts w:ascii="Times New Roman" w:eastAsia="Times New Roman" w:hAnsi="Times New Roman" w:cs="Times New Roman"/>
        </w:rPr>
        <w:t>, вину не признал,</w:t>
      </w:r>
      <w:r>
        <w:rPr>
          <w:rFonts w:ascii="Times New Roman" w:eastAsia="Times New Roman" w:hAnsi="Times New Roman" w:cs="Times New Roman"/>
        </w:rPr>
        <w:t xml:space="preserve"> суду пояснил, что в суд его доставили сотрудники ГИБДД, он плохо себя чувствовал, просил оказать ему помощь, так как сильно болело плечо, приставы на его просьбы не реагировали, в суде он не ругался</w:t>
      </w:r>
      <w:r>
        <w:rPr>
          <w:rFonts w:ascii="Times New Roman" w:eastAsia="Times New Roman" w:hAnsi="Times New Roman" w:cs="Times New Roman"/>
        </w:rPr>
        <w:t>, вел себя адекватно.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Свидетель – младший </w:t>
      </w:r>
      <w:r>
        <w:rPr>
          <w:rFonts w:ascii="Times New Roman" w:eastAsia="Times New Roman" w:hAnsi="Times New Roman" w:cs="Times New Roman"/>
        </w:rPr>
        <w:t>судебный пристав по ОУПДС отдела СП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Красногвардейскому району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Прасолов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составивший протокол об административном правонарушении пояснил, что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16.08.2021 г. Захожий Г.В. перед началом судебного заседания громко ругался, скандалил, </w:t>
      </w:r>
      <w:r>
        <w:rPr>
          <w:rFonts w:ascii="Times New Roman" w:eastAsia="Times New Roman" w:hAnsi="Times New Roman" w:cs="Times New Roman"/>
        </w:rPr>
        <w:t xml:space="preserve">выражался нецензурной бранью, </w:t>
      </w:r>
      <w:r>
        <w:rPr>
          <w:rFonts w:ascii="Times New Roman" w:eastAsia="Times New Roman" w:hAnsi="Times New Roman" w:cs="Times New Roman"/>
        </w:rPr>
        <w:t>на неоднократные требования о прекращении своих противоправных действий не реагировал, тем самым не исполнял законное распоряжение, требование судебного пристава по ОУСДС о прекращении своих</w:t>
      </w:r>
      <w:r>
        <w:rPr>
          <w:rFonts w:ascii="Times New Roman" w:eastAsia="Times New Roman" w:hAnsi="Times New Roman" w:cs="Times New Roman"/>
        </w:rPr>
        <w:t xml:space="preserve"> действий, нарушающие установленные в суде правила. На неоднократные замечания, не реагировал, был предупрежден о привлечении к административной ответственности по ч.2 ст. 17.3 КоАП РФ. Жаловался на состояния здоровья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была вызвана скорая помощь. </w:t>
      </w:r>
      <w:r>
        <w:rPr>
          <w:rFonts w:ascii="Times New Roman" w:eastAsia="Times New Roman" w:hAnsi="Times New Roman" w:cs="Times New Roman"/>
        </w:rPr>
        <w:t>Захожему</w:t>
      </w:r>
      <w:r>
        <w:rPr>
          <w:rFonts w:ascii="Times New Roman" w:eastAsia="Times New Roman" w:hAnsi="Times New Roman" w:cs="Times New Roman"/>
        </w:rPr>
        <w:t xml:space="preserve"> была оказана медицинская помощь. После судебного заседания он вновь стал вести себя вызывающе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 замечания не реагировал.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был составлен протокол об </w:t>
      </w:r>
      <w:r>
        <w:rPr>
          <w:rFonts w:ascii="Times New Roman" w:eastAsia="Times New Roman" w:hAnsi="Times New Roman" w:cs="Times New Roman"/>
        </w:rPr>
        <w:t>административном правонарушении, от подписания которого он отказался, для подтверждения данного факта были приглашены понятые Осауленко С.А. и Фролова Н.В.</w:t>
      </w:r>
      <w:r>
        <w:rPr>
          <w:rFonts w:ascii="Times New Roman" w:eastAsia="Times New Roman" w:hAnsi="Times New Roman" w:cs="Times New Roman"/>
        </w:rPr>
        <w:t>, которые удостоверили данный факт.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Судья, выслушав </w:t>
      </w:r>
      <w:r>
        <w:rPr>
          <w:b w:val="0"/>
          <w:bCs w:val="0"/>
          <w:i w:val="0"/>
          <w:sz w:val="24"/>
          <w:szCs w:val="24"/>
        </w:rPr>
        <w:t>Захож</w:t>
      </w:r>
      <w:r>
        <w:rPr>
          <w:b w:val="0"/>
          <w:bCs w:val="0"/>
          <w:i w:val="0"/>
          <w:sz w:val="24"/>
          <w:szCs w:val="24"/>
        </w:rPr>
        <w:t>его</w:t>
      </w:r>
      <w:r>
        <w:rPr>
          <w:b w:val="0"/>
          <w:bCs w:val="0"/>
          <w:i w:val="0"/>
          <w:sz w:val="24"/>
          <w:szCs w:val="24"/>
        </w:rPr>
        <w:t xml:space="preserve"> Г.В., допросив свидетеля </w:t>
      </w:r>
      <w:r>
        <w:rPr>
          <w:b w:val="0"/>
          <w:bCs w:val="0"/>
          <w:i w:val="0"/>
          <w:sz w:val="24"/>
          <w:szCs w:val="24"/>
        </w:rPr>
        <w:t>Прасолов</w:t>
      </w:r>
      <w:r>
        <w:rPr>
          <w:b w:val="0"/>
          <w:bCs w:val="0"/>
          <w:i w:val="0"/>
          <w:sz w:val="24"/>
          <w:szCs w:val="24"/>
        </w:rPr>
        <w:t>а</w:t>
      </w:r>
      <w:r>
        <w:rPr>
          <w:b w:val="0"/>
          <w:bCs w:val="0"/>
          <w:i w:val="0"/>
          <w:sz w:val="24"/>
          <w:szCs w:val="24"/>
        </w:rPr>
        <w:t xml:space="preserve"> С.В.</w:t>
      </w:r>
      <w:r>
        <w:rPr>
          <w:b w:val="0"/>
          <w:bCs w:val="0"/>
          <w:i w:val="0"/>
          <w:sz w:val="24"/>
          <w:szCs w:val="24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17.3 Кодекса Российской Федерации об административных правонарушениях административным правонарушением признается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Захож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Г.В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 2 ст. 17.3 Кодекса РФ об административных правонарушениях, подтверждается исследованными в </w:t>
      </w:r>
      <w:r>
        <w:rPr>
          <w:rFonts w:ascii="Times New Roman" w:eastAsia="Times New Roman" w:hAnsi="Times New Roman" w:cs="Times New Roman"/>
        </w:rPr>
        <w:t xml:space="preserve">судебном заседании доказательствами, а именно: актом об обнаружении правонарушения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протоколом об административной ответственности №</w:t>
      </w:r>
      <w:r>
        <w:rPr>
          <w:rFonts w:ascii="Times New Roman" w:eastAsia="Times New Roman" w:hAnsi="Times New Roman" w:cs="Times New Roman"/>
        </w:rPr>
        <w:t>143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рапортом младшего судебного пристава по ОУПДС ОССП по Красногвардейскому району Республики Крым </w:t>
      </w:r>
      <w:r>
        <w:rPr>
          <w:rFonts w:ascii="Times New Roman" w:eastAsia="Times New Roman" w:hAnsi="Times New Roman" w:cs="Times New Roman"/>
        </w:rPr>
        <w:t>Прасолова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>, объяснениями</w:t>
      </w:r>
      <w:r>
        <w:rPr>
          <w:rFonts w:ascii="Times New Roman" w:eastAsia="Times New Roman" w:hAnsi="Times New Roman" w:cs="Times New Roman"/>
        </w:rPr>
        <w:t xml:space="preserve"> привлекаемого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 мирового судьи не имеется оснований не доверять исследованным доказательствам, поскольку они последовательные, непротиворечивые, согласуются между собой, ввиду чего мировой судья находит их достоверными и объективными.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</w:rPr>
        <w:t>Захожего</w:t>
      </w:r>
      <w:r>
        <w:rPr>
          <w:rFonts w:ascii="Times New Roman" w:eastAsia="Times New Roman" w:hAnsi="Times New Roman" w:cs="Times New Roman"/>
        </w:rPr>
        <w:t xml:space="preserve"> Г.В. </w:t>
      </w:r>
      <w:r>
        <w:rPr>
          <w:rFonts w:ascii="Times New Roman" w:eastAsia="Times New Roman" w:hAnsi="Times New Roman" w:cs="Times New Roman"/>
        </w:rPr>
        <w:t>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года N 118-ФЗ "О судебных приставах" (с изменениями и дополнениями).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(за исключением лиц, осуществляющих конвоирование и (или) охрану лиц, содержащихся под стражей</w:t>
      </w:r>
      <w:r>
        <w:rPr>
          <w:rFonts w:ascii="Times New Roman" w:eastAsia="Times New Roman" w:hAnsi="Times New Roman" w:cs="Times New Roman"/>
        </w:rPr>
        <w:t>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статьи</w:t>
      </w:r>
      <w:r>
        <w:rPr>
          <w:rFonts w:ascii="Times New Roman" w:eastAsia="Times New Roman" w:hAnsi="Times New Roman" w:cs="Times New Roman"/>
        </w:rPr>
        <w:t xml:space="preserve">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Обстоятельства,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либо отягчающие административную ответственность, мировым судьей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</w:t>
      </w:r>
      <w:r>
        <w:rPr>
          <w:rFonts w:ascii="Times New Roman" w:eastAsia="Times New Roman" w:hAnsi="Times New Roman" w:cs="Times New Roman"/>
        </w:rPr>
        <w:t>Захож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Г.В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правонарушения, а также данные о личности привлекаемого лица, и считает необходимым назначить </w:t>
      </w:r>
      <w:r>
        <w:rPr>
          <w:rFonts w:ascii="Times New Roman" w:eastAsia="Times New Roman" w:hAnsi="Times New Roman" w:cs="Times New Roman"/>
        </w:rPr>
        <w:t>последнему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минимальном размере, предусмотренном санкцией рассматриваемой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29.9, 29.10, 29.11 Кодекса РФ об административных правонарушениях,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UserDefinedgrp-42rplc-45"/>
          <w:rFonts w:ascii="Times New Roman" w:eastAsia="Times New Roman" w:hAnsi="Times New Roman" w:cs="Times New Roman"/>
          <w:b/>
          <w:bCs/>
        </w:rPr>
        <w:t>ЗАХОЖЕГО Г.В.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4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500 (пятьсот) рублей.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5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предоставить в судебный участок № 55 Красногвардейского судебного района Республики Крым.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7">
    <w:name w:val="cat-UserDefined grp-42 rplc-7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3rplc-20">
    <w:name w:val="cat-UserDefined grp-43 rplc-20"/>
    <w:basedOn w:val="DefaultParagraphFont"/>
  </w:style>
  <w:style w:type="character" w:customStyle="1" w:styleId="cat-UserDefinedgrp-42rplc-45">
    <w:name w:val="cat-UserDefined grp-42 rplc-45"/>
    <w:basedOn w:val="DefaultParagraphFont"/>
  </w:style>
  <w:style w:type="character" w:customStyle="1" w:styleId="cat-UserDefinedgrp-44rplc-48">
    <w:name w:val="cat-UserDefined grp-44 rplc-48"/>
    <w:basedOn w:val="DefaultParagraphFont"/>
  </w:style>
  <w:style w:type="character" w:customStyle="1" w:styleId="cat-UserDefinedgrp-45rplc-50">
    <w:name w:val="cat-UserDefined grp-4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