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285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55</w:t>
      </w:r>
      <w:r>
        <w:rPr>
          <w:rFonts w:ascii="Times New Roman" w:eastAsia="Times New Roman" w:hAnsi="Times New Roman" w:cs="Times New Roman"/>
          <w:sz w:val="27"/>
          <w:szCs w:val="27"/>
        </w:rPr>
        <w:t>-01-2019-00</w:t>
      </w:r>
      <w:r>
        <w:rPr>
          <w:rFonts w:ascii="Times New Roman" w:eastAsia="Times New Roman" w:hAnsi="Times New Roman" w:cs="Times New Roman"/>
          <w:sz w:val="27"/>
          <w:szCs w:val="27"/>
        </w:rPr>
        <w:t>1081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13 ноября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</w:t>
      </w:r>
      <w:r>
        <w:rPr>
          <w:rFonts w:ascii="Times New Roman" w:eastAsia="Times New Roman" w:hAnsi="Times New Roman" w:cs="Times New Roman"/>
          <w:sz w:val="27"/>
          <w:szCs w:val="27"/>
        </w:rPr>
        <w:t>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Немирова Ивана Вячеславовича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8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АР Крым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Украина,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>состоящего в фактически супружеских отношениях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>
        <w:rPr>
          <w:rStyle w:val="cat-Addressgrp-3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 ч. 1 ст. 6.1.1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Немиров И.В.,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5.10.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2019 года приблизительно в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минут, находясь возле дома №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ул.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60лет Октября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Красногвардейское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Красногвардейского района Республики Крым, в ходе конфликта, возникшего между ним и </w:t>
      </w:r>
      <w:r>
        <w:rPr>
          <w:rFonts w:ascii="Times New Roman" w:eastAsia="Times New Roman" w:hAnsi="Times New Roman" w:cs="Times New Roman"/>
          <w:sz w:val="27"/>
          <w:szCs w:val="27"/>
        </w:rPr>
        <w:t>Ярошенко А.С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причинил последней телесные повреждения, а именно: нанес удар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палкой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область </w:t>
      </w:r>
      <w:r>
        <w:rPr>
          <w:rFonts w:ascii="Times New Roman" w:eastAsia="Times New Roman" w:hAnsi="Times New Roman" w:cs="Times New Roman"/>
          <w:sz w:val="27"/>
          <w:szCs w:val="27"/>
        </w:rPr>
        <w:t>головы и рукам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чем причинил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Немиров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УУП ОУУП и ПДН ОМВД России по Красногвардейскому району </w:t>
      </w:r>
      <w:r>
        <w:rPr>
          <w:rFonts w:ascii="Times New Roman" w:eastAsia="Times New Roman" w:hAnsi="Times New Roman" w:cs="Times New Roman"/>
          <w:sz w:val="27"/>
          <w:szCs w:val="27"/>
        </w:rPr>
        <w:t>Тернопольским А.Р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квалифицированы по ст.6.1.1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Немиров И.В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факт нанесения телесных повреждений </w:t>
      </w:r>
      <w:r>
        <w:rPr>
          <w:rFonts w:ascii="Times New Roman" w:eastAsia="Times New Roman" w:hAnsi="Times New Roman" w:cs="Times New Roman"/>
          <w:sz w:val="27"/>
          <w:szCs w:val="27"/>
        </w:rPr>
        <w:t>Ярошенко А.С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не отрицал, пояснил,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неоднократно предупреждал о недопустимости поведения Ярошенко А.С. по отношению к его родственнице, однако накануне Ярошенко А.С. опять приставал к жене его брата, в связи с чем, Немиров И.В. стал выяснять с ним отношения.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Немиров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№ РК 2</w:t>
      </w:r>
      <w:r>
        <w:rPr>
          <w:rFonts w:ascii="Times New Roman" w:eastAsia="Times New Roman" w:hAnsi="Times New Roman" w:cs="Times New Roman"/>
          <w:sz w:val="27"/>
          <w:szCs w:val="27"/>
        </w:rPr>
        <w:t>90350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1.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.2019 года; письменными объяснениями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Немиров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потерпевшей </w:t>
      </w:r>
      <w:r>
        <w:rPr>
          <w:rFonts w:ascii="Times New Roman" w:eastAsia="Times New Roman" w:hAnsi="Times New Roman" w:cs="Times New Roman"/>
          <w:sz w:val="27"/>
          <w:szCs w:val="27"/>
        </w:rPr>
        <w:t>Ярошенко А.С</w:t>
      </w:r>
      <w:r>
        <w:rPr>
          <w:rFonts w:ascii="Times New Roman" w:eastAsia="Times New Roman" w:hAnsi="Times New Roman" w:cs="Times New Roman"/>
          <w:sz w:val="27"/>
          <w:szCs w:val="27"/>
        </w:rPr>
        <w:t>., актом судебно-медицинского освидетельствования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491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.2019 года, согласно которому у </w:t>
      </w:r>
      <w:r>
        <w:rPr>
          <w:rFonts w:ascii="Times New Roman" w:eastAsia="Times New Roman" w:hAnsi="Times New Roman" w:cs="Times New Roman"/>
          <w:sz w:val="27"/>
          <w:szCs w:val="27"/>
        </w:rPr>
        <w:t>Ярошенко А.С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обнаружены повреждения в виде кровоподтеков и ссадин на левом и правом плече,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ссадины теменной области слева.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7"/>
          <w:szCs w:val="27"/>
        </w:rPr>
        <w:t>Немиров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исследовав материалы дела, оценив доказательства и обстоятельства, в соответствии с общими правилами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Немиров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>. содержится состав административного правонарушения, предусмотренного статьей 6.1.1 КоАП РФ, как совершение иных насильственных действий, причинивших физическую боль, но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повлекших последствий, указанных в статье 115 УК РФ, если эти действия не содержат уголовного наказуемого деяния.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 квалифицирует действия лица, в отношении которого ведется производство по делу об административном правонарушении, по ч. 1 ст. 6.1.1 КоАП РФ, -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уголовного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Немиров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 1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Немиров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Немиров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 4.2 КоАП РФ, мировым судьей признается раскаяние лица.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Немирова </w:t>
      </w:r>
      <w:r>
        <w:rPr>
          <w:rFonts w:ascii="Times New Roman" w:eastAsia="Times New Roman" w:hAnsi="Times New Roman" w:cs="Times New Roman"/>
          <w:sz w:val="27"/>
          <w:szCs w:val="27"/>
        </w:rPr>
        <w:t>И.В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и руководствуясь ст. ст. 6.1.1, 29.10 КоАП РФ, мировой судья считает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Немиров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пределах санкции ст. 6.1.1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Немирова Ивана Вячеславовича, </w:t>
      </w:r>
      <w:r>
        <w:rPr>
          <w:rStyle w:val="cat-ExternalSystemDefinedgrp-28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2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ст. 6.1.1 КоАП РФ в виде наложения административного штрафа в размере 5000,00 (пять тысяч)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КПП 910501001, ОКТМО 35620000 (УИН 18880491190002</w:t>
      </w:r>
      <w:r>
        <w:rPr>
          <w:rFonts w:ascii="Times New Roman" w:eastAsia="Times New Roman" w:hAnsi="Times New Roman" w:cs="Times New Roman"/>
          <w:sz w:val="27"/>
          <w:szCs w:val="27"/>
        </w:rPr>
        <w:t>303501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ExternalSystemDefinedgrp-28rplc-28">
    <w:name w:val="cat-ExternalSystemDefined grp-28 rplc-28"/>
    <w:basedOn w:val="DefaultParagraphFont"/>
  </w:style>
  <w:style w:type="character" w:customStyle="1" w:styleId="cat-PassportDatagrp-19rplc-29">
    <w:name w:val="cat-PassportData grp-19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