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286</w:t>
      </w:r>
      <w:r>
        <w:rPr>
          <w:rFonts w:ascii="Times New Roman" w:eastAsia="Times New Roman" w:hAnsi="Times New Roman" w:cs="Times New Roman"/>
          <w:sz w:val="28"/>
          <w:szCs w:val="28"/>
        </w:rPr>
        <w:t>/2018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Исполняющий обязанности мирового судьи судебного участка №55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судебном заседании дело об административном правонарушении, предусмотренном ст.15.5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АГРО-МИР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Камаева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главным бухгалтером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>
        <w:rPr>
          <w:rFonts w:ascii="Times New Roman" w:eastAsia="Times New Roman" w:hAnsi="Times New Roman" w:cs="Times New Roman"/>
          <w:sz w:val="28"/>
          <w:szCs w:val="28"/>
        </w:rPr>
        <w:t>«АГРО-МИР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 в налоговые органы, оформленных в установленном порядке документов и или (иных) сведений, необходимых для осуществления налогового контроля, а именно: налоговой декларации (расчета)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транспортному </w:t>
      </w:r>
      <w:r>
        <w:rPr>
          <w:rFonts w:ascii="Times New Roman" w:eastAsia="Times New Roman" w:hAnsi="Times New Roman" w:cs="Times New Roman"/>
          <w:sz w:val="28"/>
          <w:szCs w:val="28"/>
        </w:rPr>
        <w:t>налогу за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по законодательству –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01.02.2019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 (</w:t>
      </w: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 на прибыль представлена в электронном виде посредством ТКС через провайдера – </w:t>
      </w:r>
      <w:r>
        <w:rPr>
          <w:rFonts w:ascii="Times New Roman" w:eastAsia="Times New Roman" w:hAnsi="Times New Roman" w:cs="Times New Roman"/>
          <w:sz w:val="28"/>
          <w:szCs w:val="28"/>
        </w:rPr>
        <w:t>13.02.2019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ст.15.5 КоАП РФ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Камаев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адресам, указанным в протоколе об административном правонарушении.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</w:t>
      </w:r>
      <w:r>
        <w:rPr>
          <w:rFonts w:ascii="Times New Roman" w:eastAsia="Times New Roman" w:hAnsi="Times New Roman" w:cs="Times New Roman"/>
          <w:sz w:val="28"/>
          <w:szCs w:val="28"/>
        </w:rPr>
        <w:t>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АГРО-МИР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Камаев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Камаев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также 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91051928314393300002 от 12.11.2019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из базы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АИС НАЛОГ-3 ПРОМ, приказ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 от 24.07.2014г.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принятии на работу главного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>а, квитанцией о приеме налоговой декларации в электронном виде, 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№91051928314393300001 от 10.10.2019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месте и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составления протокола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ративном правонарушении, копия реестра об отправке уведомления </w:t>
      </w:r>
      <w:r>
        <w:rPr>
          <w:rFonts w:ascii="Times New Roman" w:eastAsia="Times New Roman" w:hAnsi="Times New Roman" w:cs="Times New Roman"/>
          <w:sz w:val="28"/>
          <w:szCs w:val="28"/>
        </w:rPr>
        <w:t>№91051928314393300001 от 10.10.2019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отчет об </w:t>
      </w:r>
      <w:r>
        <w:rPr>
          <w:rFonts w:ascii="Times New Roman" w:eastAsia="Times New Roman" w:hAnsi="Times New Roman" w:cs="Times New Roman"/>
          <w:sz w:val="28"/>
          <w:szCs w:val="28"/>
        </w:rPr>
        <w:t>ослеживании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отправления уведомления </w:t>
      </w:r>
      <w:r>
        <w:rPr>
          <w:rFonts w:ascii="Times New Roman" w:eastAsia="Times New Roman" w:hAnsi="Times New Roman" w:cs="Times New Roman"/>
          <w:sz w:val="28"/>
          <w:szCs w:val="28"/>
        </w:rPr>
        <w:t>№91051</w:t>
      </w:r>
      <w:r>
        <w:rPr>
          <w:rFonts w:ascii="Times New Roman" w:eastAsia="Times New Roman" w:hAnsi="Times New Roman" w:cs="Times New Roman"/>
          <w:sz w:val="28"/>
          <w:szCs w:val="28"/>
        </w:rPr>
        <w:t>928314393300001 от 10.10.2019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</w:t>
      </w:r>
      <w:r>
        <w:rPr>
          <w:rFonts w:ascii="Times New Roman" w:eastAsia="Times New Roman" w:hAnsi="Times New Roman" w:cs="Times New Roman"/>
          <w:sz w:val="28"/>
          <w:szCs w:val="28"/>
        </w:rPr>
        <w:t>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 15.5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Камаева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Камаева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совершенное правонарушение, судья считает необх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Камаева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пределах санкции ст. 15.5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Общества с ограниченной ответственностью «АГРО-МИР» </w:t>
      </w:r>
      <w:r>
        <w:rPr>
          <w:rFonts w:ascii="Times New Roman" w:eastAsia="Times New Roman" w:hAnsi="Times New Roman" w:cs="Times New Roman"/>
          <w:sz w:val="28"/>
          <w:szCs w:val="28"/>
        </w:rPr>
        <w:t>Камаева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Владимировича, </w:t>
      </w:r>
      <w:r>
        <w:rPr>
          <w:rStyle w:val="cat-ExternalSystemDefinedgrp-33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правонарушения по ст. 15.5 КоАП РФ и назначить ему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Отделение по Республике Крым ЦБ РФ, открытый УФК по РК, БИК 043510001, получатель УФК по Республике Крым для Межрайонной ИФНС России № 1 ИНН 9105000029, КБК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18211603030016000140, КПП 910501001, ОКТМО 35620401, (УИН код в поле 22 «0»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286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ExternalSystemDefinedgrp-33rplc-37">
    <w:name w:val="cat-ExternalSystemDefined grp-33 rplc-37"/>
    <w:basedOn w:val="DefaultParagraphFont"/>
  </w:style>
  <w:style w:type="character" w:customStyle="1" w:styleId="cat-PassportDatagrp-25rplc-38">
    <w:name w:val="cat-PassportData grp-2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