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291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621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Браницкого</w:t>
      </w:r>
      <w:r>
        <w:rPr>
          <w:rFonts w:ascii="Times New Roman" w:eastAsia="Times New Roman" w:hAnsi="Times New Roman" w:cs="Times New Roman"/>
          <w:b/>
          <w:bCs/>
        </w:rPr>
        <w:t xml:space="preserve"> Сергея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Браницкий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19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 xml:space="preserve">нарушение речи,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 xml:space="preserve">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Браницкий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пояснил, что водительского удостоверения не имеет, подтвердил, что отказался от </w:t>
      </w:r>
      <w:r>
        <w:rPr>
          <w:rFonts w:ascii="Times New Roman" w:eastAsia="Times New Roman" w:hAnsi="Times New Roman" w:cs="Times New Roman"/>
        </w:rPr>
        <w:t xml:space="preserve">прохождения </w:t>
      </w:r>
      <w:r>
        <w:rPr>
          <w:rFonts w:ascii="Times New Roman" w:eastAsia="Times New Roman" w:hAnsi="Times New Roman" w:cs="Times New Roman"/>
        </w:rPr>
        <w:t>медицинского освидетельств</w:t>
      </w:r>
      <w:r>
        <w:rPr>
          <w:rFonts w:ascii="Times New Roman" w:eastAsia="Times New Roman" w:hAnsi="Times New Roman" w:cs="Times New Roman"/>
        </w:rPr>
        <w:t>ования в медицинском учреждении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Браницк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154434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2022 года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Браницкий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19rplc-3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В 959 ХС 716</w:t>
      </w:r>
      <w:r>
        <w:rPr>
          <w:rFonts w:ascii="Times New Roman" w:eastAsia="Times New Roman" w:hAnsi="Times New Roman" w:cs="Times New Roman"/>
        </w:rPr>
        <w:t>, с признаками опьянения (</w:t>
      </w:r>
      <w:r>
        <w:rPr>
          <w:rFonts w:ascii="Times New Roman" w:eastAsia="Times New Roman" w:hAnsi="Times New Roman" w:cs="Times New Roman"/>
        </w:rPr>
        <w:t>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Республики Крым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Полтавка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Привокзальная, д.6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Браницки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154434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042377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отстранении от управления транспортным средством;</w:t>
      </w:r>
      <w:r>
        <w:rPr>
          <w:rFonts w:ascii="Times New Roman" w:eastAsia="Times New Roman" w:hAnsi="Times New Roman" w:cs="Times New Roman"/>
        </w:rPr>
        <w:t xml:space="preserve"> актом 82 АО № </w:t>
      </w:r>
      <w:r>
        <w:rPr>
          <w:rFonts w:ascii="Times New Roman" w:eastAsia="Times New Roman" w:hAnsi="Times New Roman" w:cs="Times New Roman"/>
        </w:rPr>
        <w:t>018954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623293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Браницкий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 xml:space="preserve">нарушение речи, </w:t>
      </w:r>
      <w:r>
        <w:rPr>
          <w:rFonts w:ascii="Times New Roman" w:eastAsia="Times New Roman" w:hAnsi="Times New Roman" w:cs="Times New Roman"/>
        </w:rPr>
        <w:t xml:space="preserve">резкое </w:t>
      </w:r>
      <w:r>
        <w:rPr>
          <w:rFonts w:ascii="Times New Roman" w:eastAsia="Times New Roman" w:hAnsi="Times New Roman" w:cs="Times New Roman"/>
        </w:rPr>
        <w:t>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Браницк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 xml:space="preserve">нарушение речи,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явилось наличие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Браницкого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Браницкого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</w:t>
      </w:r>
      <w:r>
        <w:rPr>
          <w:rFonts w:ascii="Times New Roman" w:eastAsia="Times New Roman" w:hAnsi="Times New Roman" w:cs="Times New Roman"/>
        </w:rPr>
        <w:t>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Браницкого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Браницкого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Браницкого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Браницк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Браницкого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Браницко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Браницкого</w:t>
      </w:r>
      <w:r>
        <w:rPr>
          <w:rFonts w:ascii="Times New Roman" w:eastAsia="Times New Roman" w:hAnsi="Times New Roman" w:cs="Times New Roman"/>
          <w:b/>
          <w:bCs/>
        </w:rPr>
        <w:t xml:space="preserve"> Сергея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19rplc-19">
    <w:name w:val="cat-UserDefined grp-19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19rplc-31">
    <w:name w:val="cat-UserDefined grp-19 rplc-31"/>
    <w:basedOn w:val="DefaultParagraphFont"/>
  </w:style>
  <w:style w:type="character" w:customStyle="1" w:styleId="cat-UserDefinedgrp-27rplc-52">
    <w:name w:val="cat-UserDefined grp-2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