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5-55-296/2021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 М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0055-01-202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-000671-71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октября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Сейт-Арифова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Тимура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Ремзиевича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4 ст. 12.2 КоАП РФ,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48"/>
          <w:szCs w:val="48"/>
        </w:rPr>
      </w:pPr>
      <w:r>
        <w:rPr>
          <w:b w:val="0"/>
          <w:bCs w:val="0"/>
          <w:i w:val="0"/>
          <w:sz w:val="26"/>
          <w:szCs w:val="26"/>
        </w:rPr>
        <w:t xml:space="preserve">24 августа 2021 года в 17 часов 30 минуты, водитель </w:t>
      </w:r>
      <w:r>
        <w:rPr>
          <w:b w:val="0"/>
          <w:bCs w:val="0"/>
          <w:i w:val="0"/>
          <w:sz w:val="26"/>
          <w:szCs w:val="26"/>
        </w:rPr>
        <w:t>Сейт-Арифов</w:t>
      </w:r>
      <w:r>
        <w:rPr>
          <w:b w:val="0"/>
          <w:bCs w:val="0"/>
          <w:i w:val="0"/>
          <w:sz w:val="26"/>
          <w:szCs w:val="26"/>
        </w:rPr>
        <w:t xml:space="preserve"> Т</w:t>
      </w:r>
      <w:r>
        <w:rPr>
          <w:b w:val="0"/>
          <w:bCs w:val="0"/>
          <w:i w:val="0"/>
          <w:sz w:val="26"/>
          <w:szCs w:val="26"/>
        </w:rPr>
        <w:t>.</w:t>
      </w:r>
      <w:r>
        <w:rPr>
          <w:b w:val="0"/>
          <w:bCs w:val="0"/>
          <w:i w:val="0"/>
          <w:sz w:val="26"/>
          <w:szCs w:val="26"/>
        </w:rPr>
        <w:t>Р</w:t>
      </w:r>
      <w:r>
        <w:rPr>
          <w:b w:val="0"/>
          <w:bCs w:val="0"/>
          <w:i w:val="0"/>
          <w:sz w:val="26"/>
          <w:szCs w:val="26"/>
        </w:rPr>
        <w:t>.</w:t>
      </w:r>
      <w:r>
        <w:rPr>
          <w:b w:val="0"/>
          <w:bCs w:val="0"/>
          <w:i w:val="0"/>
          <w:sz w:val="26"/>
          <w:szCs w:val="26"/>
        </w:rPr>
        <w:t xml:space="preserve"> управлял транспортным средством форд транзит, государственный регистрационный знак </w:t>
      </w:r>
      <w:r>
        <w:rPr>
          <w:rStyle w:val="cat-UserDefinedgrp-28rplc-15"/>
          <w:b w:val="0"/>
          <w:bCs w:val="0"/>
          <w:i w:val="0"/>
          <w:sz w:val="26"/>
          <w:szCs w:val="26"/>
        </w:rPr>
        <w:t>НОМЕР</w:t>
      </w:r>
      <w:r>
        <w:rPr>
          <w:b w:val="0"/>
          <w:bCs w:val="0"/>
          <w:i w:val="0"/>
          <w:sz w:val="26"/>
          <w:szCs w:val="26"/>
        </w:rPr>
        <w:t xml:space="preserve"> на </w:t>
      </w:r>
      <w:r>
        <w:rPr>
          <w:rStyle w:val="cat-UserDefinedgrp-29rplc-17"/>
          <w:b w:val="0"/>
          <w:bCs w:val="0"/>
          <w:i w:val="0"/>
          <w:sz w:val="26"/>
          <w:szCs w:val="26"/>
        </w:rPr>
        <w:t>АДРЕС</w:t>
      </w:r>
      <w:r>
        <w:rPr>
          <w:b w:val="0"/>
          <w:bCs w:val="0"/>
          <w:i w:val="0"/>
          <w:sz w:val="26"/>
          <w:szCs w:val="26"/>
        </w:rPr>
        <w:t xml:space="preserve">, </w:t>
      </w:r>
      <w:r>
        <w:rPr>
          <w:b w:val="0"/>
          <w:bCs w:val="0"/>
          <w:i w:val="0"/>
          <w:sz w:val="26"/>
          <w:szCs w:val="26"/>
        </w:rPr>
        <w:t>с заведомо</w:t>
      </w:r>
      <w:r>
        <w:rPr>
          <w:b w:val="0"/>
          <w:bCs w:val="0"/>
          <w:i w:val="0"/>
          <w:sz w:val="26"/>
          <w:szCs w:val="26"/>
        </w:rPr>
        <w:t> </w:t>
      </w:r>
      <w:hyperlink r:id="rId4" w:anchor="dst100029" w:history="1">
        <w:r>
          <w:rPr>
            <w:b w:val="0"/>
            <w:bCs w:val="0"/>
            <w:i w:val="0"/>
            <w:color w:val="0000EE"/>
            <w:sz w:val="26"/>
            <w:szCs w:val="26"/>
          </w:rPr>
          <w:t>подложными</w:t>
        </w:r>
      </w:hyperlink>
      <w:r>
        <w:rPr>
          <w:b w:val="0"/>
          <w:bCs w:val="0"/>
          <w:i w:val="0"/>
          <w:sz w:val="26"/>
          <w:szCs w:val="26"/>
        </w:rPr>
        <w:t> </w:t>
      </w:r>
      <w:r>
        <w:rPr>
          <w:b w:val="0"/>
          <w:bCs w:val="0"/>
          <w:i w:val="0"/>
          <w:sz w:val="26"/>
          <w:szCs w:val="26"/>
        </w:rPr>
        <w:t>государственными регистрационными знаками</w:t>
      </w:r>
      <w:r>
        <w:rPr>
          <w:b w:val="0"/>
          <w:bCs w:val="0"/>
          <w:i w:val="0"/>
          <w:sz w:val="26"/>
          <w:szCs w:val="26"/>
        </w:rPr>
        <w:t xml:space="preserve">  </w:t>
      </w:r>
      <w:r>
        <w:rPr>
          <w:rStyle w:val="cat-UserDefinedgrp-30rplc-19"/>
          <w:b w:val="0"/>
          <w:bCs w:val="0"/>
          <w:i w:val="0"/>
          <w:sz w:val="26"/>
          <w:szCs w:val="26"/>
        </w:rPr>
        <w:t>НОМЕР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принадлежит </w:t>
      </w:r>
      <w:r>
        <w:rPr>
          <w:rStyle w:val="cat-UserDefinedgrp-31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Сейт-Арифов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дате, месте и времени судебного заседания извещался по адресу, указанному в протоколе об административном правонарушении. Судебную корреспонденцию получил, что подтверждается отчетом об отслеживании отправления с почтовым идентификатором.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в совокупности материалы дела об административном правонарушении приходит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4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с заведомо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подложными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государственными регистрационными знаками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Признавая </w:t>
      </w:r>
      <w:r>
        <w:rPr>
          <w:rFonts w:ascii="Times New Roman" w:eastAsia="Times New Roman" w:hAnsi="Times New Roman" w:cs="Times New Roman"/>
          <w:sz w:val="26"/>
          <w:szCs w:val="26"/>
        </w:rPr>
        <w:t>Сейт-Арифов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4 ст. 12.2 КоАП РФ, суд учитывает следующее.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пункта 2.3.1 Правил дорожного движения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Основные положения), установлено,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11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 Под подложными государственными регистрационными знаками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регистрационный знак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761 А479АХ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в карточке учета похищенных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(утраченных) документов, регистрационных знаков и спецпродукции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числится как уничтоженный </w:t>
      </w:r>
      <w:r>
        <w:rPr>
          <w:rFonts w:ascii="Times New Roman" w:eastAsia="Times New Roman" w:hAnsi="Times New Roman" w:cs="Times New Roman"/>
          <w:sz w:val="26"/>
          <w:szCs w:val="26"/>
        </w:rPr>
        <w:t>с 07.08.2020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Сейт-Арифова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12.2 КоАП РФ, нашла свое подтверждение в ходе производства по делу об административном правонарушении и подтверждается совокупностью исследованных по делу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23ДД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061785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изъятии вещей и документов № 23 ИИ 002484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учета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похищенных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(утраченных) документов, регистрационных знаков и спецпродукции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24.08.2021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распечаткой из базы ГИБДД и </w:t>
      </w:r>
      <w:r>
        <w:rPr>
          <w:rFonts w:ascii="Times New Roman" w:eastAsia="Times New Roman" w:hAnsi="Times New Roman" w:cs="Times New Roman"/>
          <w:sz w:val="26"/>
          <w:szCs w:val="26"/>
        </w:rPr>
        <w:t>фотоматериал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Сейт-Арифова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12.2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лица, в отношении которого ведется производство по делу об административном правонарушении, по ч. 4 ст. 12.2 КоАП РФ, а именно: управление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с заведомо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подложными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государственными регистрационными знаками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Сейт-Арифова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Сейт-Арифова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и руководствуясь ч. 4 ст. ст. 12.2,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Сейт-Арифова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Тимура </w:t>
      </w:r>
      <w:r>
        <w:rPr>
          <w:rFonts w:ascii="Times New Roman" w:eastAsia="Times New Roman" w:hAnsi="Times New Roman" w:cs="Times New Roman"/>
          <w:sz w:val="26"/>
          <w:szCs w:val="26"/>
        </w:rPr>
        <w:t>Ремзиевича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3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4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 права управления транспортными средствами на срок 6 (шесть) месяцев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38">
    <w:name w:val="cat-UserDefined grp-3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