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5-55-299/2023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91MS0055-01-2023-001384-61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 августа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9"/>
        <w:jc w:val="both"/>
      </w:pPr>
      <w:r>
        <w:rPr>
          <w:rStyle w:val="cat-UserDefinedgrp-29rplc-6"/>
          <w:rFonts w:ascii="Times New Roman" w:eastAsia="Times New Roman" w:hAnsi="Times New Roman" w:cs="Times New Roman"/>
        </w:rPr>
        <w:t>Адамова В.Ю.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</w:rPr>
        <w:t xml:space="preserve">данные о личности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Адамов В.Ю.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5000,00 руб., наложенный постановлением мирового судьи судебного участка </w:t>
      </w:r>
      <w:r>
        <w:rPr>
          <w:rFonts w:ascii="Times New Roman" w:eastAsia="Times New Roman" w:hAnsi="Times New Roman" w:cs="Times New Roman"/>
        </w:rPr>
        <w:t>№55 Красногвардейского района Республики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5-55-128/2023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 29.05.2023 года,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ст. 6.1.1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 года, отсрочка или рассрочка исполнения постановления в части уплаты штрафа</w:t>
      </w:r>
      <w:r>
        <w:rPr>
          <w:rFonts w:ascii="Times New Roman" w:eastAsia="Times New Roman" w:hAnsi="Times New Roman" w:cs="Times New Roman"/>
        </w:rPr>
        <w:t xml:space="preserve">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.2023 в 24 часа 00 минут</w:t>
      </w:r>
      <w:r>
        <w:rPr>
          <w:rFonts w:ascii="Times New Roman" w:eastAsia="Times New Roman" w:hAnsi="Times New Roman" w:cs="Times New Roman"/>
        </w:rPr>
        <w:t>, чем нарушил положения ч. 1 ст. 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Адамов В.Ю.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факт неуплаты штрафа не отрицал,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подтвердил, суду пояснил, что штраф не уплатил так как не имел дохода. Просил назначить обязательные работы, т.к. денежных средств недостаточно для погашения штрафов.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 xml:space="preserve">Адамова В.Ю.,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 xml:space="preserve">Адамова В.Ю.,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Адамова В.Ю.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18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/23/82014-АП от 21.08.2023, объяснениями </w:t>
      </w:r>
      <w:r>
        <w:rPr>
          <w:rFonts w:ascii="Times New Roman" w:eastAsia="Times New Roman" w:hAnsi="Times New Roman" w:cs="Times New Roman"/>
        </w:rPr>
        <w:t xml:space="preserve">Адамова В.Ю. </w:t>
      </w:r>
      <w:r>
        <w:rPr>
          <w:rFonts w:ascii="Times New Roman" w:eastAsia="Times New Roman" w:hAnsi="Times New Roman" w:cs="Times New Roman"/>
        </w:rPr>
        <w:t>от 21.08.2023г. постановлением о возбуждении исполнительного производства от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мирового судьи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района Республики Крым постановлением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128</w:t>
      </w:r>
      <w:r>
        <w:rPr>
          <w:rFonts w:ascii="Times New Roman" w:eastAsia="Times New Roman" w:hAnsi="Times New Roman" w:cs="Times New Roman"/>
        </w:rPr>
        <w:t>/2023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Адамову В.Ю.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Адамова В.Ю.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Адамова В.Ю.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Адамова В.Ю.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Адамова В.Ю.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Адамова В.Ю.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соответствии со ст. 4.3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наличие смягчающих и </w:t>
      </w:r>
      <w:r>
        <w:rPr>
          <w:rFonts w:ascii="Times New Roman" w:eastAsia="Times New Roman" w:hAnsi="Times New Roman" w:cs="Times New Roman"/>
        </w:rPr>
        <w:t xml:space="preserve">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Адамова В.Ю.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обязательных работ.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29rplc-39"/>
          <w:rFonts w:ascii="Times New Roman" w:eastAsia="Times New Roman" w:hAnsi="Times New Roman" w:cs="Times New Roman"/>
        </w:rPr>
        <w:t>Адамова В.Ю.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4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обязательных работ сроком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Адамову В.Ю.,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39">
    <w:name w:val="cat-UserDefined grp-29 rplc-39"/>
    <w:basedOn w:val="DefaultParagraphFont"/>
  </w:style>
  <w:style w:type="character" w:customStyle="1" w:styleId="cat-UserDefinedgrp-30rplc-41">
    <w:name w:val="cat-UserDefined grp-3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