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0055-01-2019-001109-46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Павловича,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УССР,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женатого, имеющего на иждивении несовершеннолетнего ребенка 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</w:t>
      </w:r>
      <w:r>
        <w:rPr>
          <w:rFonts w:ascii="Times New Roman" w:eastAsia="Times New Roman" w:hAnsi="Times New Roman" w:cs="Times New Roman"/>
          <w:sz w:val="27"/>
          <w:szCs w:val="27"/>
        </w:rPr>
        <w:t>его в должности машиниста насосной станции № 309 с. Полтавк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фактически про</w:t>
      </w:r>
      <w:r>
        <w:rPr>
          <w:rFonts w:ascii="Times New Roman" w:eastAsia="Times New Roman" w:hAnsi="Times New Roman" w:cs="Times New Roman"/>
          <w:sz w:val="27"/>
          <w:szCs w:val="27"/>
        </w:rPr>
        <w:t>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нарушение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01.08.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прош</w:t>
      </w:r>
      <w:r>
        <w:rPr>
          <w:rFonts w:ascii="Times New Roman" w:eastAsia="Times New Roman" w:hAnsi="Times New Roman" w:cs="Times New Roman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до </w:t>
      </w:r>
      <w:r>
        <w:rPr>
          <w:rFonts w:ascii="Times New Roman" w:eastAsia="Times New Roman" w:hAnsi="Times New Roman" w:cs="Times New Roman"/>
          <w:sz w:val="27"/>
          <w:szCs w:val="27"/>
        </w:rPr>
        <w:t>10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чем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.11.201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ОМВД России по Красногвардейскому району поступила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информационное письмо.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признал и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сдал анализы на химико-токсикологическое исследование и думал этого достаточно для прохождения диагностики.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</w:t>
      </w:r>
      <w:r>
        <w:rPr>
          <w:rFonts w:ascii="Times New Roman" w:eastAsia="Times New Roman" w:hAnsi="Times New Roman" w:cs="Times New Roman"/>
          <w:sz w:val="27"/>
          <w:szCs w:val="27"/>
        </w:rPr>
        <w:t>90440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.2019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7"/>
          <w:szCs w:val="27"/>
        </w:rPr>
        <w:t>судеб</w:t>
      </w:r>
      <w:r>
        <w:rPr>
          <w:rFonts w:ascii="Times New Roman" w:eastAsia="Times New Roman" w:hAnsi="Times New Roman" w:cs="Times New Roman"/>
          <w:sz w:val="27"/>
          <w:szCs w:val="27"/>
        </w:rPr>
        <w:t>ного района Республики Крым от 01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по ч. 1 ст. 6.9 КоАП Российской Федерации с назначением ей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рублей. Также на не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</w:t>
      </w:r>
      <w:r>
        <w:rPr>
          <w:rFonts w:ascii="Times New Roman" w:eastAsia="Times New Roman" w:hAnsi="Times New Roman" w:cs="Times New Roman"/>
          <w:sz w:val="27"/>
          <w:szCs w:val="27"/>
        </w:rPr>
        <w:t>в срок до 10.09.2019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информационному письму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.11.201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направленному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для прохождения диагностического обследования </w:t>
      </w:r>
      <w:r>
        <w:rPr>
          <w:rFonts w:ascii="Times New Roman" w:eastAsia="Times New Roman" w:hAnsi="Times New Roman" w:cs="Times New Roman"/>
          <w:sz w:val="27"/>
          <w:szCs w:val="27"/>
        </w:rPr>
        <w:t>по решению суда в ГБУЗ РК «Крымский научно-практический центр наркологии» не обращалась.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>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Павловича, </w:t>
      </w:r>
      <w:r>
        <w:rPr>
          <w:rStyle w:val="cat-ExternalSystemDefinedgrp-34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виновной в совершении административного правонарушения, предусмотренного ст.6.9.1 КоАП РФ и подвергнуть ее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ОМВД России по Красногвардейскому району, номер счета получателя 40101810335100010001, ИН</w:t>
      </w:r>
      <w:r>
        <w:rPr>
          <w:rFonts w:ascii="Times New Roman" w:eastAsia="Times New Roman" w:hAnsi="Times New Roman" w:cs="Times New Roman"/>
          <w:sz w:val="27"/>
          <w:szCs w:val="27"/>
        </w:rPr>
        <w:t>Н налогового органа 9105000100, КПП 910501001, Код ОКТМО 35620401, БИК 043510001, код бюджетной классификации 18811690050056000140, УИН 18880491190002</w:t>
      </w:r>
      <w:r>
        <w:rPr>
          <w:rFonts w:ascii="Times New Roman" w:eastAsia="Times New Roman" w:hAnsi="Times New Roman" w:cs="Times New Roman"/>
          <w:sz w:val="27"/>
          <w:szCs w:val="27"/>
        </w:rPr>
        <w:t>904406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Бащенко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Петра Павловича, </w:t>
      </w:r>
      <w:r>
        <w:rPr>
          <w:rStyle w:val="cat-ExternalSystemDefinedgrp-34rplc-46"/>
          <w:rFonts w:ascii="Times New Roman" w:eastAsia="Times New Roman" w:hAnsi="Times New Roman" w:cs="Times New Roman"/>
          <w:b/>
          <w:bCs/>
          <w:sz w:val="27"/>
          <w:szCs w:val="27"/>
        </w:rPr>
        <w:t>...</w:t>
      </w:r>
      <w:r>
        <w:rPr>
          <w:rStyle w:val="cat-PassportDatagrp-26rplc-4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дств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sz w:val="27"/>
          <w:szCs w:val="27"/>
        </w:rPr>
        <w:t>ок до 20.01.2020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пр</w:t>
      </w:r>
      <w:r>
        <w:rPr>
          <w:rFonts w:ascii="Times New Roman" w:eastAsia="Times New Roman" w:hAnsi="Times New Roman" w:cs="Times New Roman"/>
          <w:sz w:val="27"/>
          <w:szCs w:val="27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4rplc-37">
    <w:name w:val="cat-ExternalSystemDefined grp-34 rplc-37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ExternalSystemDefinedgrp-34rplc-46">
    <w:name w:val="cat-ExternalSystemDefined grp-34 rplc-46"/>
    <w:basedOn w:val="DefaultParagraphFont"/>
  </w:style>
  <w:style w:type="character" w:customStyle="1" w:styleId="cat-PassportDatagrp-26rplc-47">
    <w:name w:val="cat-PassportData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