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5-55-315/2022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91MS0055-01-2022-001749-17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августа 2022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Логвинова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19.13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Логинов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июля</w:t>
      </w:r>
      <w:r>
        <w:rPr>
          <w:rFonts w:ascii="Times New Roman" w:eastAsia="Times New Roman" w:hAnsi="Times New Roman" w:cs="Times New Roman"/>
        </w:rPr>
        <w:t xml:space="preserve"> 2022 года в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3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позвонил в дежурную часть ОМВД России по Красногвардейскому району по линии «102» и сообщил заведомо ложные сведения о том, что </w:t>
      </w:r>
      <w:r>
        <w:rPr>
          <w:rFonts w:ascii="Times New Roman" w:eastAsia="Times New Roman" w:hAnsi="Times New Roman" w:cs="Times New Roman"/>
        </w:rPr>
        <w:t>на территории детского сада ударил по голове гражданина по имени Александр</w:t>
      </w:r>
      <w:r>
        <w:rPr>
          <w:rFonts w:ascii="Times New Roman" w:eastAsia="Times New Roman" w:hAnsi="Times New Roman" w:cs="Times New Roman"/>
        </w:rPr>
        <w:t xml:space="preserve">, тем самым совершил заведомо ложный вызов сотрудников полиции.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Логинов А.В.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административном протоколе согласился, вину признал, раскаялся.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выслушав привлекаемое лицо,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Логинов А.В</w:t>
      </w:r>
      <w:r>
        <w:rPr>
          <w:rFonts w:ascii="Times New Roman" w:eastAsia="Times New Roman" w:hAnsi="Times New Roman" w:cs="Times New Roman"/>
        </w:rPr>
        <w:t>.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>, предусмотренного ст. 19.13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</w:t>
        </w:r>
      </w:hyperlink>
      <w:r>
        <w:rPr>
          <w:rFonts w:ascii="Times New Roman" w:eastAsia="Times New Roman" w:hAnsi="Times New Roman" w:cs="Times New Roman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Логинова А.В.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ст.19.13 КоАП РФ, подтверждается письменными доказательствами, имеющимися в материалах дела: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серия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</w:t>
      </w:r>
      <w:r>
        <w:rPr>
          <w:rFonts w:ascii="Times New Roman" w:eastAsia="Times New Roman" w:hAnsi="Times New Roman" w:cs="Times New Roman"/>
        </w:rPr>
        <w:t>0334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письменными объяснениями правонарушителя от </w:t>
      </w:r>
      <w:r>
        <w:rPr>
          <w:rFonts w:ascii="Times New Roman" w:eastAsia="Times New Roman" w:hAnsi="Times New Roman" w:cs="Times New Roman"/>
        </w:rPr>
        <w:t>28.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и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Артюмовей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28.07.2022.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Логинова А.В.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 19.13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 xml:space="preserve">Логинова А.В.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Логинова А.В.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</w:t>
      </w:r>
      <w:r>
        <w:rPr>
          <w:rFonts w:ascii="Times New Roman" w:eastAsia="Times New Roman" w:hAnsi="Times New Roman" w:cs="Times New Roman"/>
        </w:rPr>
        <w:t>го ст. 19.13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Логинова А.В.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Логинова А.В.,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признается раскаянье лица, совершившего административное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rFonts w:ascii="Times New Roman" w:eastAsia="Times New Roman" w:hAnsi="Times New Roman" w:cs="Times New Roman"/>
        </w:rPr>
        <w:t xml:space="preserve">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19.13,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Логвинова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 xml:space="preserve">19.13 </w:t>
      </w:r>
      <w:r>
        <w:rPr>
          <w:rFonts w:ascii="Times New Roman" w:eastAsia="Times New Roman" w:hAnsi="Times New Roman" w:cs="Times New Roman"/>
        </w:rPr>
        <w:t xml:space="preserve">КоАП РФ и подвергнуть административному наказанию в виде наложения административного штрафа в размере 1000,00 (одна тысяча) рублей. </w:t>
      </w:r>
    </w:p>
    <w:p>
      <w:pPr>
        <w:widowControl w:val="0"/>
        <w:spacing w:before="0" w:after="0"/>
        <w:ind w:firstLine="708"/>
        <w:jc w:val="both"/>
      </w:pPr>
      <w:r>
        <w:rPr>
          <w:rStyle w:val="cat-UserDefinedgrp-38rplc-3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И.В. Чернецкая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8rplc-36">
    <w:name w:val="cat-UserDefined grp-3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