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319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1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4 ч. 3 ст. 25 Федерального закона от 8.11.2007 года N 257-ФЗ "Об</w:t>
      </w:r>
      <w:r>
        <w:rPr>
          <w:rFonts w:ascii="Times New Roman" w:eastAsia="Times New Roman" w:hAnsi="Times New Roman" w:cs="Times New Roman"/>
        </w:rPr>
        <w:t xml:space="preserve">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в отдельные законодательные акты Российской Федерации", осуществил</w:t>
      </w:r>
      <w:r>
        <w:rPr>
          <w:rFonts w:ascii="Times New Roman" w:eastAsia="Times New Roman" w:hAnsi="Times New Roman" w:cs="Times New Roman"/>
        </w:rPr>
        <w:t xml:space="preserve"> выпас </w:t>
      </w:r>
      <w:r>
        <w:rPr>
          <w:rFonts w:ascii="Times New Roman" w:eastAsia="Times New Roman" w:hAnsi="Times New Roman" w:cs="Times New Roman"/>
        </w:rPr>
        <w:t xml:space="preserve">животных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вне специально установленных мест, согласованных с владельцами автомобильных дорог, чем совершил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</w:t>
      </w:r>
      <w:r>
        <w:rPr>
          <w:rFonts w:ascii="Times New Roman" w:eastAsia="Times New Roman" w:hAnsi="Times New Roman" w:cs="Times New Roman"/>
        </w:rPr>
        <w:t xml:space="preserve">ативного правонарушения признал, с протоколом согласился, суду пояснил, что </w:t>
      </w:r>
      <w:r>
        <w:rPr>
          <w:rFonts w:ascii="Times New Roman" w:eastAsia="Times New Roman" w:hAnsi="Times New Roman" w:cs="Times New Roman"/>
        </w:rPr>
        <w:t xml:space="preserve">согласования у него нет, при этом </w:t>
      </w:r>
      <w:r>
        <w:rPr>
          <w:rFonts w:ascii="Times New Roman" w:eastAsia="Times New Roman" w:hAnsi="Times New Roman" w:cs="Times New Roman"/>
        </w:rPr>
        <w:t>места для выпаса животных не определены, запрещающих знаков по выпасу и перегону через дорогу нет, в настоящее время больше коров не перегоняет через дорогу, содержит их на своей территории.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</w:t>
      </w:r>
      <w:r>
        <w:rPr>
          <w:rFonts w:ascii="Times New Roman" w:eastAsia="Times New Roman" w:hAnsi="Times New Roman" w:cs="Times New Roman"/>
        </w:rPr>
        <w:t xml:space="preserve">оставлять на дороге животных без надзора; </w:t>
      </w:r>
      <w:r>
        <w:rPr>
          <w:rFonts w:ascii="Times New Roman" w:eastAsia="Times New Roman" w:hAnsi="Times New Roman" w:cs="Times New Roman"/>
        </w:rPr>
        <w:t xml:space="preserve">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9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</w:t>
      </w:r>
      <w:r>
        <w:rPr>
          <w:rFonts w:ascii="Times New Roman" w:eastAsia="Times New Roman" w:hAnsi="Times New Roman" w:cs="Times New Roman"/>
        </w:rPr>
        <w:t xml:space="preserve"> выпас </w:t>
      </w:r>
      <w:r>
        <w:rPr>
          <w:rFonts w:ascii="Times New Roman" w:eastAsia="Times New Roman" w:hAnsi="Times New Roman" w:cs="Times New Roman"/>
        </w:rPr>
        <w:t>животных в границах полосы отвода автомобильной дороги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Данные обстоятельства подтвержда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тся протоколом </w:t>
      </w:r>
      <w:r>
        <w:rPr>
          <w:rFonts w:ascii="Times New Roman" w:eastAsia="Times New Roman" w:hAnsi="Times New Roman" w:cs="Times New Roman"/>
        </w:rPr>
        <w:t xml:space="preserve">82 АП № 195109 от 25.08.2023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 Ященко Р.Л.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</w:t>
      </w:r>
      <w:r>
        <w:rPr>
          <w:rFonts w:ascii="Times New Roman" w:eastAsia="Times New Roman" w:hAnsi="Times New Roman" w:cs="Times New Roman"/>
        </w:rPr>
        <w:t xml:space="preserve"> осуществляется выпас крупного рогатого скота, а именно: трех коров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ст.1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</w:hyperlink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21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следует из протокола 82 АП № 195109 об административном правонарушении Акимову Р.С. вменяется</w:t>
      </w:r>
      <w:r>
        <w:rPr>
          <w:rFonts w:ascii="Times New Roman" w:eastAsia="Times New Roman" w:hAnsi="Times New Roman" w:cs="Times New Roman"/>
        </w:rPr>
        <w:t xml:space="preserve"> совершение правонарушения по ч.1 ст.11.21 КоАП РФ, а именно выпас и перегон скота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Однако, доказательств перегона животных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, суду не представлено и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>по ч. 1 ст. 11.21 КоАП РФ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животных,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предупреждения в пределах санкции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4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11.21 КоАП РФ и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26rplc-44">
    <w:name w:val="cat-UserDefined grp-26 rplc-44"/>
    <w:basedOn w:val="DefaultParagraphFont"/>
  </w:style>
  <w:style w:type="character" w:customStyle="1" w:styleId="cat-UserDefinedgrp-25rplc-45">
    <w:name w:val="cat-UserDefined grp-2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