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Дело № 5-55-</w:t>
      </w:r>
      <w:r>
        <w:rPr>
          <w:rFonts w:ascii="Times New Roman" w:eastAsia="Times New Roman" w:hAnsi="Times New Roman" w:cs="Times New Roman"/>
          <w:sz w:val="26"/>
          <w:szCs w:val="26"/>
        </w:rPr>
        <w:t>321</w:t>
      </w:r>
      <w:r>
        <w:rPr>
          <w:rFonts w:ascii="Times New Roman" w:eastAsia="Times New Roman" w:hAnsi="Times New Roman" w:cs="Times New Roman"/>
          <w:sz w:val="26"/>
          <w:szCs w:val="26"/>
        </w:rPr>
        <w:t>/2021</w:t>
      </w:r>
    </w:p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91RS0011-01-2021-00</w:t>
      </w:r>
      <w:r>
        <w:rPr>
          <w:rFonts w:ascii="Times New Roman" w:eastAsia="Times New Roman" w:hAnsi="Times New Roman" w:cs="Times New Roman"/>
          <w:sz w:val="26"/>
          <w:szCs w:val="26"/>
        </w:rPr>
        <w:t>3093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70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28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сентября 2021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пгт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Красногвардейское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>ировой судья судебного участка №5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Красногвардейского судебного района Республики Крым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Белова Ю.Г.,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дело об административном правонарушении, предусмотренном ст. 6.1.1 КоАП РФ, в отношении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Погорелова Сергея Сергеевича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UserDefinedgrp-37rplc-9"/>
          <w:rFonts w:ascii="Times New Roman" w:eastAsia="Times New Roman" w:hAnsi="Times New Roman" w:cs="Times New Roman"/>
          <w:sz w:val="26"/>
          <w:szCs w:val="26"/>
        </w:rPr>
        <w:t>ДАННЫЕ О ЛИЧНОСТИ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Погорелый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С.С.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24</w:t>
      </w:r>
      <w:r>
        <w:rPr>
          <w:rFonts w:ascii="Times New Roman" w:eastAsia="Times New Roman" w:hAnsi="Times New Roman" w:cs="Times New Roman"/>
          <w:sz w:val="26"/>
          <w:szCs w:val="26"/>
        </w:rPr>
        <w:t>.0</w:t>
      </w:r>
      <w:r>
        <w:rPr>
          <w:rFonts w:ascii="Times New Roman" w:eastAsia="Times New Roman" w:hAnsi="Times New Roman" w:cs="Times New Roman"/>
          <w:sz w:val="26"/>
          <w:szCs w:val="26"/>
        </w:rPr>
        <w:t>8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.2021 года в </w:t>
      </w:r>
      <w:r>
        <w:rPr>
          <w:rFonts w:ascii="Times New Roman" w:eastAsia="Times New Roman" w:hAnsi="Times New Roman" w:cs="Times New Roman"/>
          <w:sz w:val="26"/>
          <w:szCs w:val="26"/>
        </w:rPr>
        <w:t>14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часов 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0 минут, находясь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во дворе домовладения расположенного по адресу </w:t>
      </w:r>
      <w:r>
        <w:rPr>
          <w:rStyle w:val="cat-UserDefinedgrp-38rplc-16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причинил побои </w:t>
      </w:r>
      <w:r>
        <w:rPr>
          <w:rStyle w:val="cat-UserDefinedgrp-39rplc-18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 именно нанес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два удара защитной коробкой от </w:t>
      </w:r>
      <w:r>
        <w:rPr>
          <w:rFonts w:ascii="Times New Roman" w:eastAsia="Times New Roman" w:hAnsi="Times New Roman" w:cs="Times New Roman"/>
          <w:sz w:val="26"/>
          <w:szCs w:val="26"/>
        </w:rPr>
        <w:t>электроавтомата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область левой руки</w:t>
      </w:r>
      <w:r>
        <w:rPr>
          <w:rFonts w:ascii="Times New Roman" w:eastAsia="Times New Roman" w:hAnsi="Times New Roman" w:cs="Times New Roman"/>
          <w:sz w:val="26"/>
          <w:szCs w:val="26"/>
        </w:rPr>
        <w:t>, что не повлекло последствий указанных в ст. 115 УК РФ, то есть совершил административное правонарушение, предусмотренное ст. 6.1.1 КоАП РФ.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6"/>
          <w:szCs w:val="26"/>
        </w:rPr>
        <w:t>Погорелый С.С.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вину признал, раскаялся, факт причинения телесных повреждений не отрицал, с изложенными в протоколе обстоятельствами согласился.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Потерпевшая </w:t>
      </w:r>
      <w:r>
        <w:rPr>
          <w:rStyle w:val="cat-UserDefinedgrp-40rplc-21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05.08.2021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Погорелый С.С. находясь по месту проживания устроил словестный конфликт на почве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личной неприязни друг к другу, также потом причинил мне телесные повреждения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( </w:t>
      </w:r>
      <w:r>
        <w:rPr>
          <w:rFonts w:ascii="Times New Roman" w:eastAsia="Times New Roman" w:hAnsi="Times New Roman" w:cs="Times New Roman"/>
          <w:sz w:val="26"/>
          <w:szCs w:val="26"/>
        </w:rPr>
        <w:t>бил по рукам)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Выслушав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объяснения </w:t>
      </w:r>
      <w:r>
        <w:rPr>
          <w:rFonts w:ascii="Times New Roman" w:eastAsia="Times New Roman" w:hAnsi="Times New Roman" w:cs="Times New Roman"/>
          <w:sz w:val="26"/>
          <w:szCs w:val="26"/>
        </w:rPr>
        <w:t>Погорел</w:t>
      </w:r>
      <w:r>
        <w:rPr>
          <w:rFonts w:ascii="Times New Roman" w:eastAsia="Times New Roman" w:hAnsi="Times New Roman" w:cs="Times New Roman"/>
          <w:sz w:val="26"/>
          <w:szCs w:val="26"/>
        </w:rPr>
        <w:t>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С.С.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исследовав материалы дела, оценив доказательства и обстоятельства, 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в их совокупности, судья приходит к выводу, что в действиях </w:t>
      </w:r>
      <w:r>
        <w:rPr>
          <w:rFonts w:ascii="Times New Roman" w:eastAsia="Times New Roman" w:hAnsi="Times New Roman" w:cs="Times New Roman"/>
          <w:sz w:val="26"/>
          <w:szCs w:val="26"/>
        </w:rPr>
        <w:t>Погорелого С.С.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содержится состав административного правонарушения, предусмотренного статьей 6.1.1 КоАП РФ, как </w:t>
      </w:r>
      <w:r>
        <w:rPr>
          <w:rFonts w:ascii="Times New Roman" w:eastAsia="Times New Roman" w:hAnsi="Times New Roman" w:cs="Times New Roman"/>
          <w:sz w:val="26"/>
          <w:szCs w:val="26"/>
        </w:rPr>
        <w:t>нанесение побоев</w:t>
      </w:r>
      <w:r>
        <w:rPr>
          <w:rFonts w:ascii="Times New Roman" w:eastAsia="Times New Roman" w:hAnsi="Times New Roman" w:cs="Times New Roman"/>
          <w:sz w:val="26"/>
          <w:szCs w:val="26"/>
        </w:rPr>
        <w:t>, причинивших физическую боль, но не повлекших последствий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указанных в статье 115 УК РФ, если эти действия не содержат уголовного наказуемого деяния. </w:t>
      </w:r>
    </w:p>
    <w:p>
      <w:pPr>
        <w:widowControl w:val="0"/>
        <w:spacing w:before="0" w:after="0"/>
        <w:ind w:left="20" w:right="20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Вина </w:t>
      </w:r>
      <w:r>
        <w:rPr>
          <w:rFonts w:ascii="Times New Roman" w:eastAsia="Times New Roman" w:hAnsi="Times New Roman" w:cs="Times New Roman"/>
          <w:spacing w:val="11"/>
          <w:sz w:val="26"/>
          <w:szCs w:val="26"/>
        </w:rPr>
        <w:t>Погорелого С.С.</w:t>
      </w:r>
      <w:r>
        <w:rPr>
          <w:rFonts w:ascii="Times New Roman" w:eastAsia="Times New Roman" w:hAnsi="Times New Roman" w:cs="Times New Roman"/>
          <w:spacing w:val="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административного правонарушения, предусмотренного ст. 6.1.1 КоАП РФ, подтверждается письменными доказательствами, имеющимися в материалах дела: протоколом об административном правонарушении № РК – 38</w:t>
      </w:r>
      <w:r>
        <w:rPr>
          <w:rFonts w:ascii="Times New Roman" w:eastAsia="Times New Roman" w:hAnsi="Times New Roman" w:cs="Times New Roman"/>
          <w:sz w:val="26"/>
          <w:szCs w:val="26"/>
        </w:rPr>
        <w:t>5328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24</w:t>
      </w:r>
      <w:r>
        <w:rPr>
          <w:rFonts w:ascii="Times New Roman" w:eastAsia="Times New Roman" w:hAnsi="Times New Roman" w:cs="Times New Roman"/>
          <w:sz w:val="26"/>
          <w:szCs w:val="26"/>
        </w:rPr>
        <w:t>.0</w:t>
      </w:r>
      <w:r>
        <w:rPr>
          <w:rFonts w:ascii="Times New Roman" w:eastAsia="Times New Roman" w:hAnsi="Times New Roman" w:cs="Times New Roman"/>
          <w:sz w:val="26"/>
          <w:szCs w:val="26"/>
        </w:rPr>
        <w:t>8</w:t>
      </w:r>
      <w:r>
        <w:rPr>
          <w:rFonts w:ascii="Times New Roman" w:eastAsia="Times New Roman" w:hAnsi="Times New Roman" w:cs="Times New Roman"/>
          <w:sz w:val="26"/>
          <w:szCs w:val="26"/>
        </w:rPr>
        <w:t>.2021г.; заявлением потерпевше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письменными объяснениями </w:t>
      </w:r>
      <w:r>
        <w:rPr>
          <w:rStyle w:val="cat-UserDefinedgrp-41rplc-29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</w:rPr>
        <w:t>05</w:t>
      </w:r>
      <w:r>
        <w:rPr>
          <w:rFonts w:ascii="Times New Roman" w:eastAsia="Times New Roman" w:hAnsi="Times New Roman" w:cs="Times New Roman"/>
          <w:sz w:val="26"/>
          <w:szCs w:val="26"/>
        </w:rPr>
        <w:t>.0</w:t>
      </w:r>
      <w:r>
        <w:rPr>
          <w:rFonts w:ascii="Times New Roman" w:eastAsia="Times New Roman" w:hAnsi="Times New Roman" w:cs="Times New Roman"/>
          <w:sz w:val="26"/>
          <w:szCs w:val="26"/>
        </w:rPr>
        <w:t>8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.2021 письменными объяснениями </w:t>
      </w:r>
      <w:r>
        <w:rPr>
          <w:rFonts w:ascii="Times New Roman" w:eastAsia="Times New Roman" w:hAnsi="Times New Roman" w:cs="Times New Roman"/>
          <w:sz w:val="26"/>
          <w:szCs w:val="26"/>
        </w:rPr>
        <w:t>Погорелова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24</w:t>
      </w:r>
      <w:r>
        <w:rPr>
          <w:rFonts w:ascii="Times New Roman" w:eastAsia="Times New Roman" w:hAnsi="Times New Roman" w:cs="Times New Roman"/>
          <w:sz w:val="26"/>
          <w:szCs w:val="26"/>
        </w:rPr>
        <w:t>.0</w:t>
      </w:r>
      <w:r>
        <w:rPr>
          <w:rFonts w:ascii="Times New Roman" w:eastAsia="Times New Roman" w:hAnsi="Times New Roman" w:cs="Times New Roman"/>
          <w:sz w:val="26"/>
          <w:szCs w:val="26"/>
        </w:rPr>
        <w:t>8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.2021г.;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таблицей иллюстрацией,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ходе рассмотрения данного дела об административном правонарушении в соответствии с требованиями статьи 24.1 Кодекса Российской Федерации об административных правонарушениях были всесторонне, полно, объективно 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своевременно выяснены обстоятельства совершенного административного правонарушения.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Так, в силу требований статьи 26.1 Кодекса Российской Федерации об административных правонарушениях установлены: наличие события административного правонарушения, лицо, его совершившее, виновность указанного лица в совершении административного правонарушения,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Протокол об административном правонарушении составлен в соответствии со ст. 28.2 КоАП РФ, в нем отражены все сведения, необходимые для разрешения дела. Права, предусмотренные ст. 25.1 КоАП РФ и ст. 51 Конституции РФ, разъяснены.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  <w:sz w:val="26"/>
          <w:szCs w:val="26"/>
        </w:rPr>
        <w:t>Погорелого С.С.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совершении административного правонарушения, предусмотренного ст. 6.1.1 КоАП РФ.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таких установленных обстоятельствах действия </w:t>
      </w:r>
      <w:r>
        <w:rPr>
          <w:rFonts w:ascii="Times New Roman" w:eastAsia="Times New Roman" w:hAnsi="Times New Roman" w:cs="Times New Roman"/>
          <w:sz w:val="26"/>
          <w:szCs w:val="26"/>
        </w:rPr>
        <w:t>Погорелого С.С.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судья квалифицирует по ст. 6.1.1 КоАП РФ </w:t>
      </w:r>
      <w:r>
        <w:rPr>
          <w:rFonts w:ascii="Times New Roman" w:eastAsia="Times New Roman" w:hAnsi="Times New Roman" w:cs="Times New Roman"/>
          <w:sz w:val="26"/>
          <w:szCs w:val="26"/>
        </w:rPr>
        <w:t>как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нанесение побоев причинивших физическую боль, но не повлекших последствий, указанных в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статье 115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Уголовного кодекса Российской Федерации, если эти действия не содержат уголовно наказуемого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деяния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Таким образом, судья полагает, что вина </w:t>
      </w:r>
      <w:r>
        <w:rPr>
          <w:rFonts w:ascii="Times New Roman" w:eastAsia="Times New Roman" w:hAnsi="Times New Roman" w:cs="Times New Roman"/>
          <w:sz w:val="26"/>
          <w:szCs w:val="26"/>
        </w:rPr>
        <w:t>Погорелого С.С.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административного правонарушения, предусмотренного ст. 6.1.1 КоАП РФ, доказана и нашла свое подтверждение в ходе производства по делу об административном правонарушении.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</w:p>
    <w:p>
      <w:pPr>
        <w:widowControl w:val="0"/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Срок давности привлечения к административной ответственности, установленный ч. 1 ст. 4.5 КоАП РФ, не истек.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Обстоятельствами, смягчающими административную ответственность </w:t>
      </w:r>
      <w:r>
        <w:rPr>
          <w:rFonts w:ascii="Times New Roman" w:eastAsia="Times New Roman" w:hAnsi="Times New Roman" w:cs="Times New Roman"/>
          <w:sz w:val="26"/>
          <w:szCs w:val="26"/>
        </w:rPr>
        <w:t>Погорелого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С.С.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в соответствии со ст. 4.2 КоАП РФ, мировой судья признает наличие на иждивении малолетних детей, признание вины и раскаяние в содеянном.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отягчающих административную ответственность </w:t>
      </w:r>
      <w:r>
        <w:rPr>
          <w:rFonts w:ascii="Times New Roman" w:eastAsia="Times New Roman" w:hAnsi="Times New Roman" w:cs="Times New Roman"/>
          <w:sz w:val="26"/>
          <w:szCs w:val="26"/>
        </w:rPr>
        <w:t>Погорелого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С.С.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соответствии со ст.4.3 КоАП РФ, мировым судьей не установлено.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ч. 2 ст. 4.1 КоАП РФ, </w:t>
      </w:r>
      <w:r>
        <w:rPr>
          <w:rFonts w:ascii="Times New Roman" w:eastAsia="Times New Roman" w:hAnsi="Times New Roman" w:cs="Times New Roman"/>
          <w:sz w:val="26"/>
          <w:szCs w:val="26"/>
        </w:rPr>
        <w:t>учитывая характер совершенного административного правонарушения, личность виновной, признание вины, наличие смягчающих и отсутствие обстоятельств, которые отягчают административную ответственность за совершенное правонарушение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судья считает необходимым подвергнуть </w:t>
      </w:r>
      <w:r>
        <w:rPr>
          <w:rFonts w:ascii="Times New Roman" w:eastAsia="Times New Roman" w:hAnsi="Times New Roman" w:cs="Times New Roman"/>
          <w:sz w:val="26"/>
          <w:szCs w:val="26"/>
        </w:rPr>
        <w:t>Погорелого С.С.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административному наказанию в пределах санкции ст. 6.1.1 КоАП РФ в виде штрафа в размере 5000,00 руб.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Руководствуясь статьями 4.1, 6.1.1, 26.1, 26.2, 26.11, 29.9, 29.10 КоАП РФ, суд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Погорелого Сергея Сергеевича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UserDefinedgrp-42rplc-43"/>
          <w:rFonts w:ascii="Times New Roman" w:eastAsia="Times New Roman" w:hAnsi="Times New Roman" w:cs="Times New Roman"/>
          <w:sz w:val="26"/>
          <w:szCs w:val="26"/>
        </w:rPr>
        <w:t>ДАТА РОЖДЕНИЯ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признать виновным в совершении административного правонарушения, предусмотренного ст. 6.1.1 КоАП РФ и подвергнуть административному наказанию в виде административного штрафа в размере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5000,00 (пять тысяч)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рублей.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Штраф подлежит перечислению на следующие реквизиты: </w:t>
      </w:r>
      <w:r>
        <w:rPr>
          <w:rStyle w:val="cat-UserDefinedgrp-43rplc-46"/>
          <w:rFonts w:ascii="Times New Roman" w:eastAsia="Times New Roman" w:hAnsi="Times New Roman" w:cs="Times New Roman"/>
          <w:sz w:val="26"/>
          <w:szCs w:val="26"/>
        </w:rPr>
        <w:t>РЕКВИЗИТЫ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Документ, свидетельствующий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 55 Красногвардейского судебного района Республики Крым по адресу: </w:t>
      </w:r>
      <w:r>
        <w:rPr>
          <w:rFonts w:ascii="Times New Roman" w:eastAsia="Times New Roman" w:hAnsi="Times New Roman" w:cs="Times New Roman"/>
          <w:sz w:val="26"/>
          <w:szCs w:val="26"/>
        </w:rPr>
        <w:t>пгт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Красногвардейское</w:t>
      </w:r>
      <w:r>
        <w:rPr>
          <w:rFonts w:ascii="Times New Roman" w:eastAsia="Times New Roman" w:hAnsi="Times New Roman" w:cs="Times New Roman"/>
          <w:sz w:val="26"/>
          <w:szCs w:val="26"/>
        </w:rPr>
        <w:t>, ул. Титова, д.60.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Согласно ст. 32.2 КоАП РФ административный штраф должен быть уплачен лицом, привлеченным к административной ответственности, не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позднее шестидесяти дней </w:t>
      </w:r>
      <w:r>
        <w:rPr>
          <w:rFonts w:ascii="Times New Roman" w:eastAsia="Times New Roman" w:hAnsi="Times New Roman" w:cs="Times New Roman"/>
          <w:sz w:val="26"/>
          <w:szCs w:val="26"/>
        </w:rPr>
        <w:t>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настоящего Кодекса.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со ст. 20.25 КоАП РФ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i/>
          <w:iCs/>
          <w:sz w:val="26"/>
          <w:szCs w:val="26"/>
        </w:rPr>
        <w:t>Постановление может быть обжаловано в Красногвардейский районный суд Республики Крым через мирового судью судебного участка № 55 Красногвардейского судебного района Республики Крым в течение 10 суток со дня получения копии постановления.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Ю.Г. Белова</w:t>
      </w:r>
    </w:p>
    <w:p>
      <w:pPr>
        <w:spacing w:before="0" w:after="200" w:line="276" w:lineRule="auto"/>
        <w:rPr>
          <w:sz w:val="26"/>
          <w:szCs w:val="26"/>
        </w:rPr>
      </w:pPr>
    </w:p>
    <w:p>
      <w:pPr>
        <w:spacing w:before="0" w:after="200" w:line="276" w:lineRule="auto"/>
        <w:rPr>
          <w:sz w:val="26"/>
          <w:szCs w:val="26"/>
        </w:rPr>
      </w:pPr>
    </w:p>
    <w:p>
      <w:pPr>
        <w:spacing w:before="0" w:after="200" w:line="276" w:lineRule="auto"/>
        <w:rPr>
          <w:sz w:val="26"/>
          <w:szCs w:val="26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7rplc-9">
    <w:name w:val="cat-UserDefined grp-37 rplc-9"/>
    <w:basedOn w:val="DefaultParagraphFont"/>
  </w:style>
  <w:style w:type="character" w:customStyle="1" w:styleId="cat-UserDefinedgrp-38rplc-16">
    <w:name w:val="cat-UserDefined grp-38 rplc-16"/>
    <w:basedOn w:val="DefaultParagraphFont"/>
  </w:style>
  <w:style w:type="character" w:customStyle="1" w:styleId="cat-UserDefinedgrp-39rplc-18">
    <w:name w:val="cat-UserDefined grp-39 rplc-18"/>
    <w:basedOn w:val="DefaultParagraphFont"/>
  </w:style>
  <w:style w:type="character" w:customStyle="1" w:styleId="cat-UserDefinedgrp-40rplc-21">
    <w:name w:val="cat-UserDefined grp-40 rplc-21"/>
    <w:basedOn w:val="DefaultParagraphFont"/>
  </w:style>
  <w:style w:type="character" w:customStyle="1" w:styleId="cat-UserDefinedgrp-41rplc-29">
    <w:name w:val="cat-UserDefined grp-41 rplc-29"/>
    <w:basedOn w:val="DefaultParagraphFont"/>
  </w:style>
  <w:style w:type="character" w:customStyle="1" w:styleId="cat-UserDefinedgrp-42rplc-43">
    <w:name w:val="cat-UserDefined grp-42 rplc-43"/>
    <w:basedOn w:val="DefaultParagraphFont"/>
  </w:style>
  <w:style w:type="character" w:customStyle="1" w:styleId="cat-UserDefinedgrp-43rplc-46">
    <w:name w:val="cat-UserDefined grp-43 rplc-4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F4E0E13B50B1F50D32CA4CD090A42B3FAE82819375C58763CA70E105521485AD93BE4472D8A09963C294926C39FEB344CA23C39050CA337051IAI" TargetMode="External" /><Relationship Id="rId5" Type="http://schemas.openxmlformats.org/officeDocument/2006/relationships/hyperlink" Target="consultantplus://offline/ref=F4E0E13B50B1F50D32CA4CD090A42B3FAE82819375C58763CA70E105521485AD93BE4472D1A29E6994CE826870ABB75AC33EDD914ECA53I2I" TargetMode="Externa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