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0055-01-2023-001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51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54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Красногвардейское, ул. Титова, д.60, тел.: (36556) 2-18-28,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рассмотрев </w:t>
      </w:r>
      <w:r>
        <w:rPr>
          <w:rFonts w:ascii="Times New Roman" w:eastAsia="Times New Roman" w:hAnsi="Times New Roman" w:cs="Times New Roman"/>
        </w:rPr>
        <w:t xml:space="preserve">в судебном заседании дело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26rplc-10"/>
          <w:rFonts w:ascii="Times New Roman" w:eastAsia="Times New Roman" w:hAnsi="Times New Roman" w:cs="Times New Roman"/>
          <w:b/>
          <w:bCs/>
        </w:rPr>
        <w:t>Акимова Р.С.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Акимов Р.С.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Style w:val="cat-UserDefinedgrp-28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п. 4 ч. 3 ст. 25 Федерального закона от 8.11.2007 года N 257-ФЗ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Об автомобильных дорогах и о дорожной деятельности в Российской Федерации и о внесении изменений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осуществил </w:t>
      </w:r>
      <w:r>
        <w:rPr>
          <w:rFonts w:ascii="Times New Roman" w:eastAsia="Times New Roman" w:hAnsi="Times New Roman" w:cs="Times New Roman"/>
        </w:rPr>
        <w:t xml:space="preserve">выпас </w:t>
      </w:r>
      <w:r>
        <w:rPr>
          <w:rFonts w:ascii="Times New Roman" w:eastAsia="Times New Roman" w:hAnsi="Times New Roman" w:cs="Times New Roman"/>
        </w:rPr>
        <w:t xml:space="preserve">скота, а также </w:t>
      </w:r>
      <w:r>
        <w:rPr>
          <w:rFonts w:ascii="Times New Roman" w:eastAsia="Times New Roman" w:hAnsi="Times New Roman" w:cs="Times New Roman"/>
        </w:rPr>
        <w:t xml:space="preserve">прогон </w:t>
      </w:r>
      <w:r>
        <w:rPr>
          <w:rFonts w:ascii="Times New Roman" w:eastAsia="Times New Roman" w:hAnsi="Times New Roman" w:cs="Times New Roman"/>
        </w:rPr>
        <w:t xml:space="preserve">животных через автомобильную дорогу вне специально установленных мест, согласованных с владельцами автомобильных дорог, чем совершила административное правонарушение, предусмотренное ч. 1 ст. 11.21 КоАП РФ.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Акимов Р.С. </w:t>
      </w:r>
      <w:r>
        <w:rPr>
          <w:rFonts w:ascii="Times New Roman" w:eastAsia="Times New Roman" w:hAnsi="Times New Roman" w:cs="Times New Roman"/>
        </w:rPr>
        <w:t>вину в совершении административного правонарушения признал, с протоколом согласился, суду пояснил, что согласования у него нет, при этом места для выпаса животных не определены, запрещающих знаков по выпасу и п</w:t>
      </w:r>
      <w:r>
        <w:rPr>
          <w:rFonts w:ascii="Times New Roman" w:eastAsia="Times New Roman" w:hAnsi="Times New Roman" w:cs="Times New Roman"/>
        </w:rPr>
        <w:t>ро</w:t>
      </w:r>
      <w:r>
        <w:rPr>
          <w:rFonts w:ascii="Times New Roman" w:eastAsia="Times New Roman" w:hAnsi="Times New Roman" w:cs="Times New Roman"/>
        </w:rPr>
        <w:t xml:space="preserve">гону через дорогу нет, в настоящее время больше коров не перегоняет через дорогу, содержит их на своей территории.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Заслушав пояснения </w:t>
      </w:r>
      <w:r>
        <w:rPr>
          <w:rFonts w:ascii="Times New Roman" w:eastAsia="Times New Roman" w:hAnsi="Times New Roman" w:cs="Times New Roman"/>
        </w:rPr>
        <w:t xml:space="preserve">Акимова Р.С., </w:t>
      </w:r>
      <w:r>
        <w:rPr>
          <w:rFonts w:ascii="Times New Roman" w:eastAsia="Times New Roman" w:hAnsi="Times New Roman" w:cs="Times New Roman"/>
        </w:rPr>
        <w:t xml:space="preserve">изучив письменные материалы дела об административном правонарушении, имеющиеся у суда доказательства в их совокупности, суд приходит к следующему.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п. 4 ч. 3 ст. 25 Федерального закона от 8.11.2007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в границах полосы отвода автомобильной дороги, запрещается </w:t>
      </w:r>
      <w:r>
        <w:rPr>
          <w:rFonts w:ascii="Times New Roman" w:eastAsia="Times New Roman" w:hAnsi="Times New Roman" w:cs="Times New Roman"/>
        </w:rPr>
        <w:t>выпас животных</w:t>
      </w:r>
      <w:r>
        <w:rPr>
          <w:rFonts w:ascii="Times New Roman" w:eastAsia="Times New Roman" w:hAnsi="Times New Roman" w:cs="Times New Roman"/>
        </w:rPr>
        <w:t xml:space="preserve">, а также их </w:t>
      </w:r>
      <w:r>
        <w:rPr>
          <w:rFonts w:ascii="Times New Roman" w:eastAsia="Times New Roman" w:hAnsi="Times New Roman" w:cs="Times New Roman"/>
        </w:rPr>
        <w:t xml:space="preserve">прогон </w:t>
      </w:r>
      <w:r>
        <w:rPr>
          <w:rFonts w:ascii="Times New Roman" w:eastAsia="Times New Roman" w:hAnsi="Times New Roman" w:cs="Times New Roman"/>
        </w:rPr>
        <w:t xml:space="preserve">через автомобильные дороги вне специально установленных мест, согласованных с владельцами автомобильных дорог.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силу п. 25.6 Правил дорожного движения РФ, утвержденных Постановлением Правительства РФ от 23.10.1993 года N 1090 (с последующими изменениями и дополнениями), погонщикам животных и скота запрещается оставлять на дороге животных без надзора; прогонять животных через дороги вне специально отведенных мест.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 ст. 11.21 КоАП РФ, административным правонарушением признается выпас животных, а также их прогон через автомобильные дороги вне специально установленных мест, согласованных с владельцами автомобильных дорог.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Как установлено судом,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августа 2023 года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минут Акимов Р.С. на </w:t>
      </w:r>
      <w:r>
        <w:rPr>
          <w:rStyle w:val="cat-UserDefinedgrp-29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осуществил </w:t>
      </w:r>
      <w:r>
        <w:rPr>
          <w:rFonts w:ascii="Times New Roman" w:eastAsia="Times New Roman" w:hAnsi="Times New Roman" w:cs="Times New Roman"/>
        </w:rPr>
        <w:t xml:space="preserve">выпас </w:t>
      </w:r>
      <w:r>
        <w:rPr>
          <w:rFonts w:ascii="Times New Roman" w:eastAsia="Times New Roman" w:hAnsi="Times New Roman" w:cs="Times New Roman"/>
        </w:rPr>
        <w:t>животных в границах полосы отвода автомобильной дороги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прогон </w:t>
      </w:r>
      <w:r>
        <w:rPr>
          <w:rFonts w:ascii="Times New Roman" w:eastAsia="Times New Roman" w:hAnsi="Times New Roman" w:cs="Times New Roman"/>
        </w:rPr>
        <w:t xml:space="preserve">животных через автомобильную дорогу, вне специально установленного для этого месте, согласованном с владельцем автомобильной дороги.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Данные обстоятельства подтверждаются протоколом 82 АП № 19510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от 25.08.2023 об административном правонарушении; письменными объяснениями Ященко Р.Л. от 25.08.2023, исследованной в ходе судебного заседания видеозаписью, из которой следует, что </w:t>
      </w:r>
      <w:r>
        <w:rPr>
          <w:rFonts w:ascii="Times New Roman" w:eastAsia="Times New Roman" w:hAnsi="Times New Roman" w:cs="Times New Roman"/>
        </w:rPr>
        <w:t>в границах полосы отвода автомобильной дороги осуществляется выпас крупного рогатого скота, трех коров, а также их перегон через автомобильную дорогу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исследованные доказательства, суд находит их относимыми, допустимыми и достаточными для признания </w:t>
      </w:r>
      <w:r>
        <w:rPr>
          <w:rFonts w:ascii="Times New Roman" w:eastAsia="Times New Roman" w:hAnsi="Times New Roman" w:cs="Times New Roman"/>
        </w:rPr>
        <w:t xml:space="preserve">Акимова Р.С.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 1 ст. 11.21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Акимову Р.С.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разъяснены.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 об административном правонарушении в соответствии со ст. 24.5 КоАП РФ, судом не установлено.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Акимова Р.С.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ч.1 ст.11.</w:t>
        </w:r>
      </w:hyperlink>
      <w:r>
        <w:rPr>
          <w:rFonts w:ascii="Times New Roman" w:eastAsia="Times New Roman" w:hAnsi="Times New Roman" w:cs="Times New Roman"/>
        </w:rPr>
        <w:t>21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Акимова Р.С.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11.21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 изложенных обстоятельствах, суд приходит к выводу,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Акимова Р.С.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подлежат </w:t>
      </w:r>
      <w:r>
        <w:rPr>
          <w:rFonts w:ascii="Times New Roman" w:eastAsia="Times New Roman" w:hAnsi="Times New Roman" w:cs="Times New Roman"/>
        </w:rPr>
        <w:t xml:space="preserve">квалификации </w:t>
      </w:r>
      <w:r>
        <w:rPr>
          <w:rFonts w:ascii="Times New Roman" w:eastAsia="Times New Roman" w:hAnsi="Times New Roman" w:cs="Times New Roman"/>
        </w:rPr>
        <w:t xml:space="preserve">по ч. 1 ст. 11.21 КоАП РФ, как </w:t>
      </w:r>
      <w:r>
        <w:rPr>
          <w:rFonts w:ascii="Times New Roman" w:eastAsia="Times New Roman" w:hAnsi="Times New Roman" w:cs="Times New Roman"/>
        </w:rPr>
        <w:t xml:space="preserve">выпас </w:t>
      </w:r>
      <w:r>
        <w:rPr>
          <w:rFonts w:ascii="Times New Roman" w:eastAsia="Times New Roman" w:hAnsi="Times New Roman" w:cs="Times New Roman"/>
        </w:rPr>
        <w:t>животных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 также их </w:t>
      </w:r>
      <w:r>
        <w:rPr>
          <w:rFonts w:ascii="Times New Roman" w:eastAsia="Times New Roman" w:hAnsi="Times New Roman" w:cs="Times New Roman"/>
        </w:rPr>
        <w:t xml:space="preserve">прогон </w:t>
      </w:r>
      <w:r>
        <w:rPr>
          <w:rFonts w:ascii="Times New Roman" w:eastAsia="Times New Roman" w:hAnsi="Times New Roman" w:cs="Times New Roman"/>
        </w:rPr>
        <w:t>через автомобильную дорогу, вне специально установленных мест, согласованных с владельцем автомобильной дороги.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в соответствии со ст. ст. 4.1 - 4.3 КоАП РФ, суд учитывает личность виновного, его имущественное положение, обстоятельства смягчающие и отягчающие наказание, известные суду.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качеств</w:t>
      </w:r>
      <w:r>
        <w:rPr>
          <w:rFonts w:ascii="Times New Roman" w:eastAsia="Times New Roman" w:hAnsi="Times New Roman" w:cs="Times New Roman"/>
        </w:rPr>
        <w:t xml:space="preserve"> смягчающих вину обстоятельств мировой судья учитывает признание вины, совершение административного правонарушения впервые.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 отягчающих административную ответственность, не установлено.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 учетом конкретных обстоятельств дела, принимая во внимание личность привлекаемого лица, характер совершенного правонарушения, наличие смягчающих административную ответственность обстоятельств и отсутствие отягчающих, суд считает возможным назначить </w:t>
      </w:r>
      <w:r>
        <w:rPr>
          <w:rFonts w:ascii="Times New Roman" w:eastAsia="Times New Roman" w:hAnsi="Times New Roman" w:cs="Times New Roman"/>
        </w:rPr>
        <w:t xml:space="preserve">Акимову Р.С. </w:t>
      </w:r>
      <w:r>
        <w:rPr>
          <w:rFonts w:ascii="Times New Roman" w:eastAsia="Times New Roman" w:hAnsi="Times New Roman" w:cs="Times New Roman"/>
        </w:rPr>
        <w:t>административное наказание в виде предупреждения в пределах санкции ч. 1 ст. 11.21 КоАП РФ, 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rPr>
          <w:rFonts w:ascii="Times New Roman" w:eastAsia="Times New Roman" w:hAnsi="Times New Roman" w:cs="Times New Roman"/>
        </w:rPr>
        <w:t xml:space="preserve"> совершения аналогичных административных проступков.</w:t>
      </w:r>
    </w:p>
    <w:p>
      <w:pPr>
        <w:spacing w:before="0" w:after="24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ст. 29.9 - 29.11 КоАП РФ, мировой судья </w:t>
      </w:r>
    </w:p>
    <w:p>
      <w:pPr>
        <w:spacing w:before="0" w:after="24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540"/>
        <w:jc w:val="both"/>
      </w:pPr>
      <w:r>
        <w:rPr>
          <w:rStyle w:val="cat-UserDefinedgrp-26rplc-42"/>
          <w:rFonts w:ascii="Times New Roman" w:eastAsia="Times New Roman" w:hAnsi="Times New Roman" w:cs="Times New Roman"/>
          <w:b/>
          <w:bCs/>
        </w:rPr>
        <w:t>Акимова Р.С.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45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11.21 КоАП РФ и назначить ему наказание в виде предупреждения.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  <w:ind w:firstLine="54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9rplc-30">
    <w:name w:val="cat-UserDefined grp-29 rplc-30"/>
    <w:basedOn w:val="DefaultParagraphFont"/>
  </w:style>
  <w:style w:type="character" w:customStyle="1" w:styleId="cat-UserDefinedgrp-26rplc-42">
    <w:name w:val="cat-UserDefined grp-26 rplc-42"/>
    <w:basedOn w:val="DefaultParagraphFont"/>
  </w:style>
  <w:style w:type="character" w:customStyle="1" w:styleId="cat-UserDefinedgrp-25rplc-45">
    <w:name w:val="cat-UserDefined grp-25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