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326</w:t>
      </w:r>
      <w:r>
        <w:rPr>
          <w:rFonts w:ascii="Times New Roman" w:eastAsia="Times New Roman" w:hAnsi="Times New Roman" w:cs="Times New Roman"/>
        </w:rPr>
        <w:t>/2022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0055-01-2022-001</w:t>
      </w:r>
      <w:r>
        <w:rPr>
          <w:rFonts w:ascii="Times New Roman" w:eastAsia="Times New Roman" w:hAnsi="Times New Roman" w:cs="Times New Roman"/>
        </w:rPr>
        <w:t>767</w:t>
      </w:r>
      <w:r>
        <w:rPr>
          <w:rFonts w:ascii="Times New Roman" w:eastAsia="Times New Roman" w:hAnsi="Times New Roman" w:cs="Times New Roman"/>
        </w:rPr>
        <w:t>-</w:t>
      </w:r>
      <w:r>
        <w:rPr>
          <w:rFonts w:ascii="Times New Roman" w:eastAsia="Times New Roman" w:hAnsi="Times New Roman" w:cs="Times New Roman"/>
        </w:rPr>
        <w:t>60</w:t>
      </w:r>
    </w:p>
    <w:p>
      <w:pPr>
        <w:keepNext/>
        <w:spacing w:before="0" w:after="0"/>
        <w:jc w:val="center"/>
      </w:pPr>
      <w:r>
        <w:rPr>
          <w:rFonts w:ascii="Times New Roman" w:eastAsia="Times New Roman" w:hAnsi="Times New Roman" w:cs="Times New Roman"/>
        </w:rPr>
        <w:t>ПОСТАНОВЛЕНИЕ</w:t>
      </w:r>
    </w:p>
    <w:p>
      <w:pPr>
        <w:spacing w:before="0" w:after="0"/>
      </w:pPr>
    </w:p>
    <w:p>
      <w:pPr>
        <w:spacing w:before="0" w:after="0"/>
        <w:rPr>
          <w:sz w:val="24"/>
          <w:szCs w:val="24"/>
        </w:rPr>
      </w:pPr>
      <w:r>
        <w:rPr>
          <w:sz w:val="24"/>
          <w:szCs w:val="24"/>
        </w:rPr>
        <w:tab/>
      </w:r>
      <w:r>
        <w:rPr>
          <w:rFonts w:ascii="Times New Roman" w:eastAsia="Times New Roman" w:hAnsi="Times New Roman" w:cs="Times New Roman"/>
        </w:rPr>
        <w:t>10 августа</w:t>
      </w:r>
      <w:r>
        <w:rPr>
          <w:rFonts w:ascii="Times New Roman" w:eastAsia="Times New Roman" w:hAnsi="Times New Roman" w:cs="Times New Roman"/>
        </w:rPr>
        <w:t xml:space="preserve"> 2022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Исполняющий обязанности мирового судьи судебного участка № 55 Красногвардейского судебного района Республики Крым мировой судья судебного участка № 54 Красногвардейского судебного района Республики Крым </w:t>
      </w:r>
      <w:r>
        <w:rPr>
          <w:rFonts w:ascii="Times New Roman" w:eastAsia="Times New Roman" w:hAnsi="Times New Roman" w:cs="Times New Roman"/>
        </w:rPr>
        <w:t>Чернецкая</w:t>
      </w:r>
      <w:r>
        <w:rPr>
          <w:rFonts w:ascii="Times New Roman" w:eastAsia="Times New Roman" w:hAnsi="Times New Roman" w:cs="Times New Roman"/>
        </w:rPr>
        <w:t xml:space="preserve"> И.В.</w:t>
      </w:r>
      <w:r>
        <w:rPr>
          <w:rFonts w:ascii="Times New Roman" w:eastAsia="Times New Roman" w:hAnsi="Times New Roman" w:cs="Times New Roman"/>
        </w:rPr>
        <w:t>, рассмотрев дело об административном правонарушении в отношении:</w:t>
      </w:r>
    </w:p>
    <w:p>
      <w:pPr>
        <w:spacing w:before="0" w:after="0"/>
        <w:ind w:firstLine="708"/>
        <w:jc w:val="both"/>
      </w:pPr>
      <w:r>
        <w:rPr>
          <w:rFonts w:ascii="Times New Roman" w:eastAsia="Times New Roman" w:hAnsi="Times New Roman" w:cs="Times New Roman"/>
        </w:rPr>
        <w:t>Диденко Андрея Викторовича</w:t>
      </w:r>
      <w:r>
        <w:rPr>
          <w:rFonts w:ascii="Times New Roman" w:eastAsia="Times New Roman" w:hAnsi="Times New Roman" w:cs="Times New Roman"/>
        </w:rPr>
        <w:t xml:space="preserve">, </w:t>
      </w:r>
      <w:r>
        <w:rPr>
          <w:rStyle w:val="cat-UserDefinedgrp-23rplc-9"/>
          <w:rFonts w:ascii="Times New Roman" w:eastAsia="Times New Roman" w:hAnsi="Times New Roman" w:cs="Times New Roman"/>
        </w:rPr>
        <w:t>данные о личности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ст. 6.1.1 КоАП РФ,</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Диденко А.В.</w:t>
      </w:r>
      <w:r>
        <w:rPr>
          <w:rFonts w:ascii="Times New Roman" w:eastAsia="Times New Roman" w:hAnsi="Times New Roman" w:cs="Times New Roman"/>
        </w:rPr>
        <w:t xml:space="preserve"> 24 июл</w:t>
      </w:r>
      <w:r>
        <w:rPr>
          <w:rFonts w:ascii="Times New Roman" w:eastAsia="Times New Roman" w:hAnsi="Times New Roman" w:cs="Times New Roman"/>
        </w:rPr>
        <w:t xml:space="preserve">я 2022 года в 16 часа </w:t>
      </w:r>
      <w:r>
        <w:rPr>
          <w:rFonts w:ascii="Times New Roman" w:eastAsia="Times New Roman" w:hAnsi="Times New Roman" w:cs="Times New Roman"/>
        </w:rPr>
        <w:t>4</w:t>
      </w:r>
      <w:r>
        <w:rPr>
          <w:rFonts w:ascii="Times New Roman" w:eastAsia="Times New Roman" w:hAnsi="Times New Roman" w:cs="Times New Roman"/>
        </w:rPr>
        <w:t xml:space="preserve">0 минут, находясь по адресу: </w:t>
      </w:r>
      <w:r>
        <w:rPr>
          <w:rStyle w:val="cat-UserDefinedgrp-24rplc-17"/>
          <w:rFonts w:ascii="Times New Roman" w:eastAsia="Times New Roman" w:hAnsi="Times New Roman" w:cs="Times New Roman"/>
        </w:rPr>
        <w:t>адрес</w:t>
      </w:r>
      <w:r>
        <w:rPr>
          <w:rFonts w:ascii="Times New Roman" w:eastAsia="Times New Roman" w:hAnsi="Times New Roman" w:cs="Times New Roman"/>
        </w:rPr>
        <w:t xml:space="preserve"> причинил побои гражданке </w:t>
      </w:r>
      <w:r>
        <w:rPr>
          <w:rFonts w:ascii="Times New Roman" w:eastAsia="Times New Roman" w:hAnsi="Times New Roman" w:cs="Times New Roman"/>
        </w:rPr>
        <w:t>Дидченко</w:t>
      </w:r>
      <w:r>
        <w:rPr>
          <w:rFonts w:ascii="Times New Roman" w:eastAsia="Times New Roman" w:hAnsi="Times New Roman" w:cs="Times New Roman"/>
        </w:rPr>
        <w:t xml:space="preserve"> Р.О.,</w:t>
      </w:r>
      <w:r>
        <w:rPr>
          <w:rFonts w:ascii="Times New Roman" w:eastAsia="Times New Roman" w:hAnsi="Times New Roman" w:cs="Times New Roman"/>
        </w:rPr>
        <w:t xml:space="preserve">  </w:t>
      </w:r>
      <w:r>
        <w:rPr>
          <w:rFonts w:ascii="Times New Roman" w:eastAsia="Times New Roman" w:hAnsi="Times New Roman" w:cs="Times New Roman"/>
        </w:rPr>
        <w:t xml:space="preserve">а именно нанес один удар ладонью руки в область лица </w:t>
      </w:r>
      <w:r>
        <w:rPr>
          <w:rFonts w:ascii="Times New Roman" w:eastAsia="Times New Roman" w:hAnsi="Times New Roman" w:cs="Times New Roman"/>
        </w:rPr>
        <w:t>Дидченко</w:t>
      </w:r>
      <w:r>
        <w:rPr>
          <w:rFonts w:ascii="Times New Roman" w:eastAsia="Times New Roman" w:hAnsi="Times New Roman" w:cs="Times New Roman"/>
        </w:rPr>
        <w:t xml:space="preserve"> Р.О.,</w:t>
      </w:r>
      <w:r>
        <w:rPr>
          <w:rFonts w:ascii="Times New Roman" w:eastAsia="Times New Roman" w:hAnsi="Times New Roman" w:cs="Times New Roman"/>
        </w:rPr>
        <w:t xml:space="preserve"> один удар рукой по туловищу,</w:t>
      </w:r>
      <w:r>
        <w:rPr>
          <w:rFonts w:ascii="Times New Roman" w:eastAsia="Times New Roman" w:hAnsi="Times New Roman" w:cs="Times New Roman"/>
        </w:rPr>
        <w:t xml:space="preserve">  </w:t>
      </w:r>
      <w:r>
        <w:rPr>
          <w:rFonts w:ascii="Times New Roman" w:eastAsia="Times New Roman" w:hAnsi="Times New Roman" w:cs="Times New Roman"/>
        </w:rPr>
        <w:t>от чего последняя</w:t>
      </w:r>
      <w:r>
        <w:rPr>
          <w:rFonts w:ascii="Times New Roman" w:eastAsia="Times New Roman" w:hAnsi="Times New Roman" w:cs="Times New Roman"/>
        </w:rPr>
        <w:t xml:space="preserve">  </w:t>
      </w:r>
      <w:r>
        <w:rPr>
          <w:rFonts w:ascii="Times New Roman" w:eastAsia="Times New Roman" w:hAnsi="Times New Roman" w:cs="Times New Roman"/>
        </w:rPr>
        <w:t>испытала физическую боль и страдание, что не повлекло последствий указанных в ст. 115 УК РФ, то есть совершил административное правонарушение, предусмотренное ст. 6.1.1 КоАП РФ.</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Диденко А.В. </w:t>
      </w:r>
      <w:r>
        <w:rPr>
          <w:rFonts w:ascii="Times New Roman" w:eastAsia="Times New Roman" w:hAnsi="Times New Roman" w:cs="Times New Roman"/>
        </w:rPr>
        <w:t xml:space="preserve">УУП ОУУП и ПДН ОМВД России по Красногвардейскому району </w:t>
      </w:r>
      <w:r>
        <w:rPr>
          <w:rFonts w:ascii="Times New Roman" w:eastAsia="Times New Roman" w:hAnsi="Times New Roman" w:cs="Times New Roman"/>
        </w:rPr>
        <w:t>Тернопольским А.Р</w:t>
      </w:r>
      <w:r>
        <w:rPr>
          <w:rFonts w:ascii="Times New Roman" w:eastAsia="Times New Roman" w:hAnsi="Times New Roman" w:cs="Times New Roman"/>
        </w:rPr>
        <w:t xml:space="preserve">. квалифицированы по ст. 6.1.1 кодекса Российской Федерации об административных правонарушениях (далее – КоАП РФ). </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 xml:space="preserve">Диденко А.В. </w:t>
      </w:r>
      <w:r>
        <w:rPr>
          <w:rFonts w:ascii="Times New Roman" w:eastAsia="Times New Roman" w:hAnsi="Times New Roman" w:cs="Times New Roman"/>
        </w:rPr>
        <w:t>факт причинения побоев в отношении потерпевшей не отрицал, пояснил, что конфликт на сегодняшний день исчерпан, вину осознал, в содеянном раскаялся.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Потерпевшая </w:t>
      </w:r>
      <w:r>
        <w:rPr>
          <w:rFonts w:ascii="Times New Roman" w:eastAsia="Times New Roman" w:hAnsi="Times New Roman" w:cs="Times New Roman"/>
        </w:rPr>
        <w:t>Дидченко</w:t>
      </w:r>
      <w:r>
        <w:rPr>
          <w:rFonts w:ascii="Times New Roman" w:eastAsia="Times New Roman" w:hAnsi="Times New Roman" w:cs="Times New Roman"/>
        </w:rPr>
        <w:t xml:space="preserve"> Р.О</w:t>
      </w: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пояснила, что примирилась с </w:t>
      </w:r>
      <w:r>
        <w:rPr>
          <w:rFonts w:ascii="Times New Roman" w:eastAsia="Times New Roman" w:hAnsi="Times New Roman" w:cs="Times New Roman"/>
        </w:rPr>
        <w:t xml:space="preserve">Диденко А.В. </w:t>
      </w:r>
      <w:r>
        <w:rPr>
          <w:rFonts w:ascii="Times New Roman" w:eastAsia="Times New Roman" w:hAnsi="Times New Roman" w:cs="Times New Roman"/>
        </w:rPr>
        <w:t>претензий к нему не имеет, просила прекратить производство по делу.</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 xml:space="preserve">Диденко А.В.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w:t>
      </w:r>
      <w:r>
        <w:rPr>
          <w:rFonts w:ascii="Times New Roman" w:eastAsia="Times New Roman" w:hAnsi="Times New Roman" w:cs="Times New Roman"/>
        </w:rPr>
        <w:t xml:space="preserve">№ 033141 </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04</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 xml:space="preserve">.2022 года; письменными объяснениями лица, привлекаемого к административной ответственности и потерпевшей от </w:t>
      </w:r>
      <w:r>
        <w:rPr>
          <w:rFonts w:ascii="Times New Roman" w:eastAsia="Times New Roman" w:hAnsi="Times New Roman" w:cs="Times New Roman"/>
        </w:rPr>
        <w:t>26</w:t>
      </w:r>
      <w:r>
        <w:rPr>
          <w:rFonts w:ascii="Times New Roman" w:eastAsia="Times New Roman" w:hAnsi="Times New Roman" w:cs="Times New Roman"/>
        </w:rPr>
        <w:t>.0</w:t>
      </w:r>
      <w:r>
        <w:rPr>
          <w:rFonts w:ascii="Times New Roman" w:eastAsia="Times New Roman" w:hAnsi="Times New Roman" w:cs="Times New Roman"/>
        </w:rPr>
        <w:t>7</w:t>
      </w:r>
      <w:r>
        <w:rPr>
          <w:rFonts w:ascii="Times New Roman" w:eastAsia="Times New Roman" w:hAnsi="Times New Roman" w:cs="Times New Roman"/>
        </w:rPr>
        <w:t xml:space="preserve">.2022. </w:t>
      </w:r>
    </w:p>
    <w:p>
      <w:pPr>
        <w:spacing w:before="0" w:after="0"/>
        <w:ind w:firstLine="708"/>
        <w:jc w:val="both"/>
      </w:pPr>
      <w:r>
        <w:rPr>
          <w:rFonts w:ascii="Times New Roman" w:eastAsia="Times New Roman" w:hAnsi="Times New Roman" w:cs="Times New Roman"/>
        </w:rPr>
        <w:t xml:space="preserve">Выслушав объяснения </w:t>
      </w:r>
      <w:r>
        <w:rPr>
          <w:rFonts w:ascii="Times New Roman" w:eastAsia="Times New Roman" w:hAnsi="Times New Roman" w:cs="Times New Roman"/>
        </w:rPr>
        <w:t xml:space="preserve">Диденко А.В. </w:t>
      </w:r>
      <w:r>
        <w:rPr>
          <w:rFonts w:ascii="Times New Roman" w:eastAsia="Times New Roman" w:hAnsi="Times New Roman" w:cs="Times New Roman"/>
        </w:rPr>
        <w:t xml:space="preserve">потерпевшей </w:t>
      </w:r>
      <w:r>
        <w:rPr>
          <w:rFonts w:ascii="Times New Roman" w:eastAsia="Times New Roman" w:hAnsi="Times New Roman" w:cs="Times New Roman"/>
        </w:rPr>
        <w:t>Дидченко</w:t>
      </w:r>
      <w:r>
        <w:rPr>
          <w:rFonts w:ascii="Times New Roman" w:eastAsia="Times New Roman" w:hAnsi="Times New Roman" w:cs="Times New Roman"/>
        </w:rPr>
        <w:t xml:space="preserve"> Р.О. </w:t>
      </w:r>
      <w:r>
        <w:rPr>
          <w:rFonts w:ascii="Times New Roman" w:eastAsia="Times New Roman" w:hAnsi="Times New Roman" w:cs="Times New Roman"/>
        </w:rPr>
        <w:t xml:space="preserve">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rPr>
        <w:t xml:space="preserve">Диденко А.В. </w:t>
      </w:r>
      <w:r>
        <w:rPr>
          <w:rFonts w:ascii="Times New Roman" w:eastAsia="Times New Roman" w:hAnsi="Times New Roman" w:cs="Times New Roman"/>
        </w:rPr>
        <w:t xml:space="preserve">содержится состав административного правонарушения, предусмотренного статьей 6.1.1 КоАП РФ. </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 xml:space="preserve">Диденко А.В. </w:t>
      </w:r>
      <w:r>
        <w:rPr>
          <w:rFonts w:ascii="Times New Roman" w:eastAsia="Times New Roman" w:hAnsi="Times New Roman" w:cs="Times New Roman"/>
        </w:rPr>
        <w:t>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 xml:space="preserve">Диденко А.В.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Суд, квалифицирует действия лица, в отношении которого ведется производство по делу об административном правонарушении, по ст. 6.1.1 КоАП РФ, - как нанесение побоев, причинивших физическую боль, но не повлекших последствий, указанных в статье 115 УК РФ, если эти действия не содержат уголовного наказуемого деяния.</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 xml:space="preserve">Диденко А.В.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 xml:space="preserve">Принимая во внимание вышеизложенное, и те обстоятельства, что совершенное </w:t>
      </w:r>
      <w:r>
        <w:rPr>
          <w:rFonts w:ascii="Times New Roman" w:eastAsia="Times New Roman" w:hAnsi="Times New Roman" w:cs="Times New Roman"/>
        </w:rPr>
        <w:t xml:space="preserve">Диденко А.В. </w:t>
      </w:r>
      <w:r>
        <w:rPr>
          <w:rFonts w:ascii="Times New Roman" w:eastAsia="Times New Roman" w:hAnsi="Times New Roman" w:cs="Times New Roman"/>
        </w:rPr>
        <w:t>деяние не повлекло вредных последствий, вред здоровью и крупный ущерб кому-либо не причинен, существенного нарушения охраняемых общественных отношений не последовало, учитывая, что потерпевшая к нему претензий не имеет, судья приходит к выводу, что имеются основания для признания 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 xml:space="preserve">Освободить </w:t>
      </w:r>
      <w:r>
        <w:rPr>
          <w:rFonts w:ascii="Times New Roman" w:eastAsia="Times New Roman" w:hAnsi="Times New Roman" w:cs="Times New Roman"/>
        </w:rPr>
        <w:t xml:space="preserve">Диденко Андрея Викторовича, </w:t>
      </w:r>
      <w:r>
        <w:rPr>
          <w:rStyle w:val="cat-UserDefinedgrp-22rplc-38"/>
          <w:rFonts w:ascii="Times New Roman" w:eastAsia="Times New Roman" w:hAnsi="Times New Roman" w:cs="Times New Roman"/>
        </w:rPr>
        <w:t>дата рождения</w:t>
      </w:r>
      <w:r>
        <w:rPr>
          <w:rFonts w:ascii="Times New Roman" w:eastAsia="Times New Roman" w:hAnsi="Times New Roman" w:cs="Times New Roman"/>
        </w:rPr>
        <w:t>,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pPr>
      <w:r>
        <w:rPr>
          <w:rFonts w:ascii="Times New Roman" w:eastAsia="Times New Roman" w:hAnsi="Times New Roman" w:cs="Times New Roman"/>
        </w:rPr>
        <w:t xml:space="preserve">Объявить </w:t>
      </w:r>
      <w:r>
        <w:rPr>
          <w:rFonts w:ascii="Times New Roman" w:eastAsia="Times New Roman" w:hAnsi="Times New Roman" w:cs="Times New Roman"/>
        </w:rPr>
        <w:t>Диденко Андрея Викторовича</w:t>
      </w:r>
      <w:r>
        <w:rPr>
          <w:rFonts w:ascii="Times New Roman" w:eastAsia="Times New Roman" w:hAnsi="Times New Roman" w:cs="Times New Roman"/>
        </w:rPr>
        <w:t xml:space="preserve"> </w:t>
      </w:r>
      <w:r>
        <w:rPr>
          <w:rFonts w:ascii="Times New Roman" w:eastAsia="Times New Roman" w:hAnsi="Times New Roman" w:cs="Times New Roman"/>
        </w:rPr>
        <w:t xml:space="preserve">устное замечание. </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rPr>
        <w:t>Диденко Андрея Викторовича,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прекратить.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И.В. </w:t>
      </w:r>
      <w:r>
        <w:rPr>
          <w:rFonts w:ascii="Times New Roman" w:eastAsia="Times New Roman" w:hAnsi="Times New Roman" w:cs="Times New Roman"/>
        </w:rPr>
        <w:t>Чернецкая</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3rplc-9">
    <w:name w:val="cat-UserDefined grp-23 rplc-9"/>
    <w:basedOn w:val="DefaultParagraphFont"/>
  </w:style>
  <w:style w:type="character" w:customStyle="1" w:styleId="cat-UserDefinedgrp-24rplc-17">
    <w:name w:val="cat-UserDefined grp-24 rplc-17"/>
    <w:basedOn w:val="DefaultParagraphFont"/>
  </w:style>
  <w:style w:type="character" w:customStyle="1" w:styleId="cat-UserDefinedgrp-22rplc-38">
    <w:name w:val="cat-UserDefined grp-22 rplc-3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