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-01-2019-001</w:t>
      </w:r>
      <w:r>
        <w:rPr>
          <w:rFonts w:ascii="Times New Roman" w:eastAsia="Times New Roman" w:hAnsi="Times New Roman" w:cs="Times New Roman"/>
          <w:sz w:val="28"/>
          <w:szCs w:val="28"/>
        </w:rPr>
        <w:t>155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</w:t>
      </w:r>
      <w:r>
        <w:rPr>
          <w:rFonts w:ascii="Times New Roman" w:eastAsia="Times New Roman" w:hAnsi="Times New Roman" w:cs="Times New Roman"/>
          <w:sz w:val="28"/>
          <w:szCs w:val="28"/>
        </w:rPr>
        <w:t>Саввовича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Украины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трудоустроенного, 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ребенка </w:t>
      </w:r>
      <w:r>
        <w:rPr>
          <w:rStyle w:val="cat-PassportDatagrp-1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 Севастополь, </w:t>
      </w:r>
      <w:r>
        <w:rPr>
          <w:rFonts w:ascii="Times New Roman" w:eastAsia="Times New Roman" w:hAnsi="Times New Roman" w:cs="Times New Roman"/>
          <w:sz w:val="28"/>
          <w:szCs w:val="28"/>
        </w:rPr>
        <w:t>по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12.27 КоАП РФ,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2019 года в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минуты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 ВАЗ21099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606км +700м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граница с Украиной-Симферополь-Алушта-Ялта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транспортными средствами в нарушение п.2.1.1,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- </w:t>
      </w:r>
      <w:r>
        <w:rPr>
          <w:rFonts w:ascii="Times New Roman" w:eastAsia="Times New Roman" w:hAnsi="Times New Roman" w:cs="Times New Roman"/>
          <w:sz w:val="28"/>
          <w:szCs w:val="28"/>
        </w:rPr>
        <w:t>В587КТ82, на 606км +700м автодороги граница с Украиной-Симферополь-Алушта-Ялта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Данчихину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</w:rPr>
        <w:t>прожив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ающий по адресу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 правонарушения не отрицал, пояснил, что отказался пройти освидетельствование на месте и от медицинского освидетельствования в медицинском учреждении, т.к. </w:t>
      </w:r>
      <w:r>
        <w:rPr>
          <w:rFonts w:ascii="Times New Roman" w:eastAsia="Times New Roman" w:hAnsi="Times New Roman" w:cs="Times New Roman"/>
          <w:sz w:val="28"/>
          <w:szCs w:val="28"/>
        </w:rPr>
        <w:t>ранее употребил спиртосодержащую продукцию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пояснил, что не знал, что </w:t>
      </w:r>
      <w:r>
        <w:rPr>
          <w:rFonts w:ascii="Times New Roman" w:eastAsia="Times New Roman" w:hAnsi="Times New Roman" w:cs="Times New Roman"/>
          <w:sz w:val="28"/>
          <w:szCs w:val="28"/>
        </w:rPr>
        <w:t>лишен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 средством, поскольку в Москве не проживает, корреспонденцию не получает.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82АП № 0</w:t>
      </w:r>
      <w:r>
        <w:rPr>
          <w:rFonts w:ascii="Times New Roman" w:eastAsia="Times New Roman" w:hAnsi="Times New Roman" w:cs="Times New Roman"/>
          <w:sz w:val="28"/>
          <w:szCs w:val="28"/>
        </w:rPr>
        <w:t>06699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.11.2019 года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21 час 42 минуты,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– автомобилем ВАЗ21099, </w:t>
      </w:r>
      <w:r>
        <w:rPr>
          <w:rStyle w:val="cat-CarNumbergrp-24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606км +700м автодороги граница с Украиной-Симферополь-Алушта-Ялта,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в нарушение п.2.1.1,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007310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.11.2019 года, протоколом о направлении на медицинское освидетельствование на состояние опьянения серии 61 АК № 5</w:t>
      </w:r>
      <w:r>
        <w:rPr>
          <w:rFonts w:ascii="Times New Roman" w:eastAsia="Times New Roman" w:hAnsi="Times New Roman" w:cs="Times New Roman"/>
          <w:sz w:val="28"/>
          <w:szCs w:val="28"/>
        </w:rPr>
        <w:t>91314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.11.2019 года, 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отказался от прохождения освидетельствования, однако у него наблюдались явные признаки опьянения, а именно: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речи,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кожных покровов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сотрудниками полиции выявлены признаки опьянения: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речи,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кожных покровов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И.С., 27.03.2019 года лишен права управления транспортным средством на основании постановления Шатурского городского суда Московской области по ч. 2 ст. 12.24 КоАП РФ сроком на 18месяцев, постановление вступило в законную силу 07.05.2019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судья квалифицирует его действия по ч. 2 ст. 12.26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мировой судья признает раскаяние лица, совершившего административное правонарушение, а также личность правонарушителя.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</w:t>
      </w:r>
      <w:r>
        <w:rPr>
          <w:rFonts w:ascii="Times New Roman" w:eastAsia="Times New Roman" w:hAnsi="Times New Roman" w:cs="Times New Roman"/>
          <w:sz w:val="28"/>
          <w:szCs w:val="28"/>
        </w:rPr>
        <w:t>Саввовича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5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</w:t>
      </w:r>
      <w:r>
        <w:rPr>
          <w:rFonts w:ascii="Times New Roman" w:eastAsia="Times New Roman" w:hAnsi="Times New Roman" w:cs="Times New Roman"/>
          <w:sz w:val="28"/>
          <w:szCs w:val="28"/>
        </w:rPr>
        <w:t>ания в виде ареста исчислять с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06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9">
    <w:name w:val="cat-ExternalSystemDefined grp-27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Numbergrp-24rplc-19">
    <w:name w:val="cat-CarNumber grp-24 rplc-19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CarNumbergrp-24rplc-28">
    <w:name w:val="cat-CarNumber grp-24 rplc-28"/>
    <w:basedOn w:val="DefaultParagraphFont"/>
  </w:style>
  <w:style w:type="character" w:customStyle="1" w:styleId="cat-ExternalSystemDefinedgrp-27rplc-49">
    <w:name w:val="cat-ExternalSystemDefined grp-27 rplc-49"/>
    <w:basedOn w:val="DefaultParagraphFont"/>
  </w:style>
  <w:style w:type="character" w:customStyle="1" w:styleId="cat-PassportDatagrp-20rplc-50">
    <w:name w:val="cat-PassportData grp-2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