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331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-01-2022-00</w:t>
      </w:r>
      <w:r>
        <w:rPr>
          <w:rFonts w:ascii="Times New Roman" w:eastAsia="Times New Roman" w:hAnsi="Times New Roman" w:cs="Times New Roman"/>
          <w:sz w:val="28"/>
          <w:szCs w:val="28"/>
        </w:rPr>
        <w:t>1781-81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9"/>
        </w:rPr>
        <w:t>Судебный участок №5</w:t>
      </w:r>
      <w:r>
        <w:rPr>
          <w:rFonts w:ascii="Times New Roman" w:eastAsia="Times New Roman" w:hAnsi="Times New Roman" w:cs="Times New Roman"/>
          <w:spacing w:val="9"/>
        </w:rPr>
        <w:t>5</w:t>
      </w:r>
      <w:r>
        <w:rPr>
          <w:rFonts w:ascii="Times New Roman" w:eastAsia="Times New Roman" w:hAnsi="Times New Roman" w:cs="Times New Roman"/>
          <w:spacing w:val="9"/>
        </w:rPr>
        <w:t xml:space="preserve">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</w:rPr>
        <w:t>пгт</w:t>
      </w:r>
      <w:r>
        <w:rPr>
          <w:rFonts w:ascii="Times New Roman" w:eastAsia="Times New Roman" w:hAnsi="Times New Roman" w:cs="Times New Roman"/>
          <w:spacing w:val="9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Красногвардейское</w:t>
      </w:r>
      <w:r>
        <w:rPr>
          <w:rFonts w:ascii="Times New Roman" w:eastAsia="Times New Roman" w:hAnsi="Times New Roman" w:cs="Times New Roman"/>
          <w:spacing w:val="9"/>
        </w:rPr>
        <w:t>, ул. Титова, д.</w:t>
      </w:r>
      <w:r>
        <w:rPr>
          <w:rFonts w:ascii="Times New Roman" w:eastAsia="Times New Roman" w:hAnsi="Times New Roman" w:cs="Times New Roman"/>
          <w:spacing w:val="9"/>
        </w:rPr>
        <w:t>60,</w:t>
      </w:r>
      <w:r>
        <w:rPr>
          <w:rFonts w:ascii="Times New Roman" w:eastAsia="Times New Roman" w:hAnsi="Times New Roman" w:cs="Times New Roman"/>
        </w:rPr>
        <w:t xml:space="preserve">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9"/>
        </w:rPr>
        <w:t>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Пархоменко Сергея Владимировича, </w:t>
      </w:r>
      <w:r>
        <w:rPr>
          <w:rStyle w:val="cat-UserDefinedgrp-27rplc-13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4 ст. 20.25 КоАП Российской Федерации,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Пархоменко С.В</w:t>
      </w:r>
      <w:r>
        <w:rPr>
          <w:rFonts w:ascii="Times New Roman" w:eastAsia="Times New Roman" w:hAnsi="Times New Roman" w:cs="Times New Roman"/>
          <w:sz w:val="28"/>
          <w:szCs w:val="28"/>
        </w:rPr>
        <w:t>., уклоняется от отбывания обязательных работ назначенных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мирового судьи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от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Пархоменко С.В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признан виновным в совершении правонарушения по ст. </w:t>
      </w:r>
      <w:r>
        <w:rPr>
          <w:rFonts w:ascii="Times New Roman" w:eastAsia="Times New Roman" w:hAnsi="Times New Roman" w:cs="Times New Roman"/>
          <w:sz w:val="28"/>
          <w:szCs w:val="28"/>
        </w:rPr>
        <w:t>6.1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КоАП РФ в виде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 часов обязательных работ.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Пархоменко С.В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факт уклонения не отрицал,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часть отработал, а остальное забыл, решил, что все отработал.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Пархоменко С.В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Пархоменко С.В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ч. 4 ст. 20.25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Пархоменко С.В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4 ст.20.25 КоАП РФ, подтверждается письменными доказательствами, имеющимися в материалах дела: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147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/82014-АП от </w:t>
      </w:r>
      <w:r>
        <w:rPr>
          <w:rFonts w:ascii="Times New Roman" w:eastAsia="Times New Roman" w:hAnsi="Times New Roman" w:cs="Times New Roman"/>
          <w:sz w:val="28"/>
          <w:szCs w:val="28"/>
        </w:rPr>
        <w:t>17.08.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копией постановления мирового судьи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от 1</w:t>
      </w:r>
      <w:r>
        <w:rPr>
          <w:rFonts w:ascii="Times New Roman" w:eastAsia="Times New Roman" w:hAnsi="Times New Roman" w:cs="Times New Roman"/>
          <w:sz w:val="28"/>
          <w:szCs w:val="28"/>
        </w:rPr>
        <w:t>1.04.2022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Пархоменко С.В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признан виновным в совершении правонарушения по ст.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ему назначено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часов обязательных работ,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копией постановления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копией Акта совершения исполнительных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действий; копией постановления о направлении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Пархоменко С.В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 месту отбытия наказания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копией предупреждения об ответственности за уклонение от отбывания наказания в виде обязательных работ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предупреждением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копией письма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Краснознаменского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Красногвардейского района о том,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 Пархоменко С.В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до сегодняшнего дня постановление не </w:t>
      </w:r>
      <w:r>
        <w:rPr>
          <w:rFonts w:ascii="Times New Roman" w:eastAsia="Times New Roman" w:hAnsi="Times New Roman" w:cs="Times New Roman"/>
          <w:sz w:val="28"/>
          <w:szCs w:val="28"/>
        </w:rPr>
        <w:t>исполнил на работу не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>, причины неявки администрации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табелю работ не отработал 20 часов в августе на работы не вышел, 19-29 июля на работу не выходил.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4 ст. 20.25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8 ст. 109.2 Федерального закона от 2 октября 2007 г.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Кодексом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ч. 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обязательных работ, отбывает обязательные работы.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системного толкования приведенных норм следует, что ч. 8 ст. 109.2 Федерального закона от 2 октября 2007 г. N 229-ФЗ носит бланкетный характер и отсылает к правилам исполнения административного наказания в виде обязательных работ, закрепленным в ч. 12 ст. 32.13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 (ч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12 ст. 32.13 КоАП РФ).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4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Пархоменко С.В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4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Пархоменко С.В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4 ст. 20.25 КоАП РФ, как уклонение от отбывания обязательных работ, предусмотренных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виновного, который официально не трудоустроен, отсутствие обстоятельств, которые отягчают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принимая во внимание смягчающие обстоятельства, - наличие несовершеннолетних детей,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пределах санкции ч. 4 ст. 20.25 КоАП РФ в виде ареста.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Пархоменко Сергея Владимировича, </w:t>
      </w:r>
      <w:r>
        <w:rPr>
          <w:rStyle w:val="cat-UserDefinedgrp-28rplc-44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20.25 КоАП РФ, и подвергнуть его административному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наказания в виде ареста исчислять с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30 минут </w:t>
      </w:r>
      <w:r>
        <w:rPr>
          <w:rFonts w:ascii="Times New Roman" w:eastAsia="Times New Roman" w:hAnsi="Times New Roman" w:cs="Times New Roman"/>
          <w:sz w:val="28"/>
          <w:szCs w:val="28"/>
        </w:rPr>
        <w:t>17 августа 2022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8rplc-44">
    <w:name w:val="cat-UserDefined grp-2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